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C1B7" w14:textId="77777777" w:rsidR="00955E38" w:rsidRPr="00105360" w:rsidRDefault="00955E38" w:rsidP="00955E38">
      <w:pPr>
        <w:pStyle w:val="ListParagraph"/>
        <w:ind w:left="0"/>
        <w:rPr>
          <w:i/>
          <w:color w:val="FF0000"/>
          <w:szCs w:val="18"/>
        </w:rPr>
      </w:pPr>
      <w:r w:rsidRPr="00105360">
        <w:rPr>
          <w:i/>
          <w:color w:val="FF0000"/>
          <w:szCs w:val="18"/>
        </w:rPr>
        <w:t>Please fill in the boxes and delete all explanatory text in italics</w:t>
      </w:r>
    </w:p>
    <w:p w14:paraId="4A17C1B8" w14:textId="77777777" w:rsidR="00955E38" w:rsidRDefault="00955E38" w:rsidP="00AF6737">
      <w:pPr>
        <w:pStyle w:val="ListParagraph"/>
        <w:ind w:left="0"/>
        <w:jc w:val="center"/>
        <w:rPr>
          <w:b/>
          <w:color w:val="000000"/>
          <w:szCs w:val="18"/>
        </w:rPr>
      </w:pPr>
    </w:p>
    <w:p w14:paraId="4A17C1B9" w14:textId="77777777" w:rsidR="00955E38" w:rsidRDefault="00955E38" w:rsidP="00AF6737">
      <w:pPr>
        <w:pStyle w:val="ListParagraph"/>
        <w:ind w:left="0"/>
        <w:jc w:val="center"/>
        <w:rPr>
          <w:b/>
          <w:color w:val="000000"/>
          <w:szCs w:val="18"/>
        </w:rPr>
      </w:pPr>
    </w:p>
    <w:p w14:paraId="4A17C1BA" w14:textId="77777777" w:rsidR="00955E38" w:rsidRDefault="00AF6737" w:rsidP="00AF6737">
      <w:pPr>
        <w:pStyle w:val="ListParagraph"/>
        <w:ind w:left="0"/>
        <w:jc w:val="center"/>
        <w:rPr>
          <w:b/>
          <w:i/>
          <w:szCs w:val="18"/>
        </w:rPr>
      </w:pPr>
      <w:r w:rsidRPr="005A1DA2">
        <w:rPr>
          <w:b/>
          <w:color w:val="000000"/>
          <w:szCs w:val="18"/>
        </w:rPr>
        <w:t xml:space="preserve">MODA for </w:t>
      </w:r>
      <w:r>
        <w:rPr>
          <w:b/>
          <w:i/>
          <w:szCs w:val="18"/>
        </w:rPr>
        <w:t>&lt;</w:t>
      </w:r>
      <w:r w:rsidRPr="00955E38">
        <w:rPr>
          <w:i/>
          <w:szCs w:val="18"/>
        </w:rPr>
        <w:t>user-case</w:t>
      </w:r>
      <w:r w:rsidRPr="005A1DA2">
        <w:rPr>
          <w:b/>
          <w:i/>
          <w:szCs w:val="18"/>
        </w:rPr>
        <w:t xml:space="preserve">&gt; </w:t>
      </w:r>
    </w:p>
    <w:p w14:paraId="4A17C1BB" w14:textId="77777777" w:rsidR="00AF6737" w:rsidRDefault="003E7D8D" w:rsidP="00AF6737">
      <w:pPr>
        <w:pStyle w:val="ListParagraph"/>
        <w:ind w:left="0"/>
        <w:jc w:val="center"/>
        <w:rPr>
          <w:b/>
          <w:i/>
          <w:szCs w:val="18"/>
        </w:rPr>
      </w:pPr>
      <w:r w:rsidRPr="005A1DA2">
        <w:rPr>
          <w:b/>
          <w:i/>
          <w:szCs w:val="18"/>
        </w:rPr>
        <w:t>Simulated</w:t>
      </w:r>
      <w:r w:rsidR="00AF6737" w:rsidRPr="005A1DA2">
        <w:rPr>
          <w:b/>
          <w:color w:val="000000"/>
          <w:szCs w:val="18"/>
        </w:rPr>
        <w:t xml:space="preserve"> in project </w:t>
      </w:r>
      <w:r w:rsidR="00AF6737" w:rsidRPr="005A1DA2">
        <w:rPr>
          <w:b/>
          <w:i/>
          <w:szCs w:val="18"/>
        </w:rPr>
        <w:t>&lt;</w:t>
      </w:r>
      <w:r w:rsidR="00AF6737" w:rsidRPr="00955E38">
        <w:rPr>
          <w:b/>
          <w:szCs w:val="18"/>
        </w:rPr>
        <w:t>acronym</w:t>
      </w:r>
      <w:r w:rsidR="00AF6737" w:rsidRPr="005A1DA2">
        <w:rPr>
          <w:b/>
          <w:i/>
          <w:szCs w:val="18"/>
        </w:rPr>
        <w:t>&gt;</w:t>
      </w:r>
    </w:p>
    <w:p w14:paraId="4A17C1BC" w14:textId="77777777" w:rsidR="00955E38" w:rsidRPr="005A1DA2" w:rsidRDefault="00955E38" w:rsidP="00AF6737">
      <w:pPr>
        <w:pStyle w:val="ListParagraph"/>
        <w:ind w:left="0"/>
        <w:jc w:val="center"/>
        <w:rPr>
          <w:b/>
          <w:sz w:val="18"/>
          <w:szCs w:val="18"/>
        </w:rPr>
      </w:pPr>
    </w:p>
    <w:tbl>
      <w:tblPr>
        <w:tblStyle w:val="ListTable3-Accent31"/>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9"/>
        <w:gridCol w:w="1657"/>
        <w:gridCol w:w="1323"/>
        <w:gridCol w:w="5953"/>
      </w:tblGrid>
      <w:tr w:rsidR="00AF6737" w:rsidRPr="007550E6" w14:paraId="4A17C1BE" w14:textId="77777777" w:rsidTr="00866A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4"/>
            <w:shd w:val="clear" w:color="auto" w:fill="D9D9D9" w:themeFill="background1" w:themeFillShade="D9"/>
            <w:vAlign w:val="center"/>
          </w:tcPr>
          <w:p w14:paraId="4A17C1BD" w14:textId="77777777" w:rsidR="00AF6737" w:rsidRPr="007550E6" w:rsidRDefault="00AF6737" w:rsidP="00866AD3">
            <w:pPr>
              <w:spacing w:before="120" w:after="120"/>
              <w:jc w:val="center"/>
              <w:rPr>
                <w:color w:val="000000"/>
                <w:lang w:val="en-GB"/>
              </w:rPr>
            </w:pPr>
            <w:r>
              <w:rPr>
                <w:color w:val="000000"/>
                <w:lang w:val="en-GB"/>
              </w:rPr>
              <w:t>OVERVIEW of the SIMULATION</w:t>
            </w:r>
          </w:p>
        </w:tc>
      </w:tr>
      <w:tr w:rsidR="00AF6737" w:rsidRPr="001F7D6C" w14:paraId="4A17C1C7" w14:textId="77777777" w:rsidTr="00866AD3">
        <w:trPr>
          <w:cnfStyle w:val="000000100000" w:firstRow="0" w:lastRow="0" w:firstColumn="0" w:lastColumn="0" w:oddVBand="0" w:evenVBand="0" w:oddHBand="1"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389" w:type="dxa"/>
            <w:vAlign w:val="center"/>
          </w:tcPr>
          <w:p w14:paraId="4A17C1BF" w14:textId="77777777" w:rsidR="00AF6737" w:rsidRPr="007550E6" w:rsidRDefault="00AF6737" w:rsidP="00866AD3">
            <w:pPr>
              <w:jc w:val="center"/>
              <w:rPr>
                <w:b w:val="0"/>
                <w:sz w:val="18"/>
                <w:szCs w:val="18"/>
                <w:lang w:val="en-GB"/>
              </w:rPr>
            </w:pPr>
            <w:r w:rsidRPr="007550E6">
              <w:rPr>
                <w:sz w:val="18"/>
                <w:szCs w:val="18"/>
                <w:lang w:val="en-GB"/>
              </w:rPr>
              <w:t>1</w:t>
            </w:r>
          </w:p>
        </w:tc>
        <w:tc>
          <w:tcPr>
            <w:tcW w:w="1657" w:type="dxa"/>
            <w:vAlign w:val="center"/>
          </w:tcPr>
          <w:p w14:paraId="4A17C1C0" w14:textId="77777777" w:rsidR="00AF6737" w:rsidRPr="00CE78D5" w:rsidRDefault="00AF6737" w:rsidP="00866AD3">
            <w:pPr>
              <w:jc w:val="right"/>
              <w:cnfStyle w:val="000000100000" w:firstRow="0" w:lastRow="0" w:firstColumn="0" w:lastColumn="0" w:oddVBand="0" w:evenVBand="0" w:oddHBand="1" w:evenHBand="0" w:firstRowFirstColumn="0" w:firstRowLastColumn="0" w:lastRowFirstColumn="0" w:lastRowLastColumn="0"/>
              <w:rPr>
                <w:b/>
                <w:smallCaps/>
                <w:sz w:val="18"/>
                <w:szCs w:val="18"/>
                <w:lang w:val="en-GB"/>
              </w:rPr>
            </w:pPr>
            <w:r w:rsidRPr="00CE78D5">
              <w:rPr>
                <w:b/>
                <w:smallCaps/>
                <w:sz w:val="18"/>
                <w:szCs w:val="18"/>
                <w:lang w:val="en-GB"/>
              </w:rPr>
              <w:t>User Case</w:t>
            </w:r>
          </w:p>
        </w:tc>
        <w:tc>
          <w:tcPr>
            <w:tcW w:w="7276" w:type="dxa"/>
            <w:gridSpan w:val="2"/>
            <w:vAlign w:val="center"/>
          </w:tcPr>
          <w:p w14:paraId="4A17C1C1" w14:textId="77777777" w:rsidR="00AF6737"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color w:val="808080" w:themeColor="background1" w:themeShade="80"/>
                <w:sz w:val="18"/>
                <w:szCs w:val="18"/>
                <w:lang w:val="en-GB"/>
              </w:rPr>
            </w:pPr>
          </w:p>
          <w:p w14:paraId="4A17C1C2"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 xml:space="preserve">General description of the User Case. </w:t>
            </w:r>
          </w:p>
          <w:p w14:paraId="4A17C1C3"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p>
          <w:p w14:paraId="4A17C1C4"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Please give the properties and behaviour of the particular material, manufacturing process and/or in-service-behaviour to be simulated.</w:t>
            </w:r>
          </w:p>
          <w:p w14:paraId="4A17C1C5" w14:textId="77777777" w:rsidR="00AF6737"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No information on the modelling should appear here. The idea is that this user-case can also be simulated by others with other models and that the results can then be compared.</w:t>
            </w:r>
          </w:p>
          <w:p w14:paraId="4A17C1C6" w14:textId="77777777" w:rsidR="00AF6737" w:rsidRPr="008346A5"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color w:val="808080" w:themeColor="background1" w:themeShade="80"/>
                <w:sz w:val="18"/>
                <w:szCs w:val="18"/>
                <w:lang w:val="en-GB"/>
              </w:rPr>
            </w:pPr>
          </w:p>
        </w:tc>
      </w:tr>
      <w:tr w:rsidR="00AF6737" w:rsidRPr="001F7D6C" w14:paraId="4A17C1D0" w14:textId="77777777" w:rsidTr="00866AD3">
        <w:trPr>
          <w:trHeight w:val="345"/>
        </w:trPr>
        <w:tc>
          <w:tcPr>
            <w:cnfStyle w:val="001000000000" w:firstRow="0" w:lastRow="0" w:firstColumn="1" w:lastColumn="0" w:oddVBand="0" w:evenVBand="0" w:oddHBand="0" w:evenHBand="0" w:firstRowFirstColumn="0" w:firstRowLastColumn="0" w:lastRowFirstColumn="0" w:lastRowLastColumn="0"/>
            <w:tcW w:w="389" w:type="dxa"/>
            <w:vMerge w:val="restart"/>
            <w:vAlign w:val="center"/>
          </w:tcPr>
          <w:p w14:paraId="4A17C1C8" w14:textId="77777777" w:rsidR="00AF6737" w:rsidRPr="007550E6" w:rsidRDefault="00AF6737" w:rsidP="00866AD3">
            <w:pPr>
              <w:pStyle w:val="ListParagraph"/>
              <w:ind w:left="0"/>
              <w:jc w:val="center"/>
              <w:rPr>
                <w:color w:val="000000"/>
                <w:sz w:val="18"/>
                <w:szCs w:val="18"/>
              </w:rPr>
            </w:pPr>
            <w:r w:rsidRPr="007550E6">
              <w:rPr>
                <w:color w:val="000000"/>
                <w:sz w:val="18"/>
                <w:szCs w:val="18"/>
              </w:rPr>
              <w:t>2</w:t>
            </w:r>
          </w:p>
        </w:tc>
        <w:tc>
          <w:tcPr>
            <w:tcW w:w="1657" w:type="dxa"/>
            <w:vMerge w:val="restart"/>
            <w:vAlign w:val="center"/>
          </w:tcPr>
          <w:p w14:paraId="4A17C1C9" w14:textId="77777777" w:rsidR="00AF6737" w:rsidRPr="00CE78D5" w:rsidRDefault="00AF6737" w:rsidP="00866AD3">
            <w:pPr>
              <w:pStyle w:val="ListParagraph"/>
              <w:ind w:left="0"/>
              <w:jc w:val="right"/>
              <w:cnfStyle w:val="000000000000" w:firstRow="0" w:lastRow="0" w:firstColumn="0" w:lastColumn="0" w:oddVBand="0" w:evenVBand="0" w:oddHBand="0" w:evenHBand="0" w:firstRowFirstColumn="0" w:firstRowLastColumn="0" w:lastRowFirstColumn="0" w:lastRowLastColumn="0"/>
              <w:rPr>
                <w:b/>
                <w:color w:val="000000"/>
                <w:sz w:val="18"/>
                <w:szCs w:val="18"/>
              </w:rPr>
            </w:pPr>
            <w:r w:rsidRPr="00CE78D5">
              <w:rPr>
                <w:b/>
                <w:smallCaps/>
                <w:sz w:val="18"/>
                <w:szCs w:val="18"/>
              </w:rPr>
              <w:t>Chain of Models</w:t>
            </w:r>
          </w:p>
        </w:tc>
        <w:tc>
          <w:tcPr>
            <w:tcW w:w="1323" w:type="dxa"/>
            <w:vAlign w:val="center"/>
          </w:tcPr>
          <w:p w14:paraId="4A17C1CA" w14:textId="77777777" w:rsidR="00AF6737" w:rsidRPr="007550E6" w:rsidRDefault="00AF6737" w:rsidP="00866AD3">
            <w:pPr>
              <w:jc w:val="right"/>
              <w:cnfStyle w:val="000000000000" w:firstRow="0" w:lastRow="0" w:firstColumn="0" w:lastColumn="0" w:oddVBand="0" w:evenVBand="0" w:oddHBand="0" w:evenHBand="0" w:firstRowFirstColumn="0" w:firstRowLastColumn="0" w:lastRowFirstColumn="0" w:lastRowLastColumn="0"/>
              <w:rPr>
                <w:b/>
                <w:sz w:val="18"/>
                <w:szCs w:val="18"/>
                <w:lang w:val="en-GB"/>
              </w:rPr>
            </w:pPr>
            <w:r w:rsidRPr="007550E6">
              <w:rPr>
                <w:b/>
                <w:smallCaps/>
                <w:sz w:val="18"/>
                <w:szCs w:val="18"/>
                <w:lang w:val="en-GB"/>
              </w:rPr>
              <w:t>Model 1</w:t>
            </w:r>
          </w:p>
        </w:tc>
        <w:tc>
          <w:tcPr>
            <w:tcW w:w="5953" w:type="dxa"/>
            <w:vAlign w:val="center"/>
          </w:tcPr>
          <w:p w14:paraId="4A17C1CB" w14:textId="77777777" w:rsidR="00AF6737" w:rsidRPr="00C42944" w:rsidRDefault="00AF6737" w:rsidP="00866AD3">
            <w:pPr>
              <w:cnfStyle w:val="000000000000" w:firstRow="0" w:lastRow="0" w:firstColumn="0" w:lastColumn="0" w:oddVBand="0" w:evenVBand="0" w:oddHBand="0" w:evenHBand="0" w:firstRowFirstColumn="0" w:firstRowLastColumn="0" w:lastRowFirstColumn="0" w:lastRowLastColumn="0"/>
              <w:rPr>
                <w:i/>
                <w:color w:val="808080" w:themeColor="background1" w:themeShade="80"/>
                <w:sz w:val="10"/>
                <w:szCs w:val="18"/>
                <w:lang w:val="en-GB"/>
              </w:rPr>
            </w:pPr>
          </w:p>
          <w:p w14:paraId="4A17C1CC" w14:textId="77777777" w:rsidR="00AF6737" w:rsidRPr="00AC19EC" w:rsidRDefault="00AF6737" w:rsidP="00866AD3">
            <w:pPr>
              <w:cnfStyle w:val="000000000000" w:firstRow="0" w:lastRow="0" w:firstColumn="0" w:lastColumn="0" w:oddVBand="0" w:evenVBand="0" w:oddHBand="0" w:evenHBand="0" w:firstRowFirstColumn="0" w:firstRowLastColumn="0" w:lastRowFirstColumn="0" w:lastRowLastColumn="0"/>
              <w:rPr>
                <w:i/>
                <w:sz w:val="18"/>
                <w:szCs w:val="18"/>
                <w:lang w:val="en-GB"/>
              </w:rPr>
            </w:pPr>
            <w:r w:rsidRPr="00AC19EC">
              <w:rPr>
                <w:i/>
                <w:sz w:val="18"/>
                <w:szCs w:val="18"/>
                <w:lang w:val="en-GB"/>
              </w:rPr>
              <w:t>Please identify the first model.</w:t>
            </w:r>
            <w:r w:rsidR="00353173">
              <w:rPr>
                <w:i/>
                <w:sz w:val="18"/>
                <w:szCs w:val="18"/>
                <w:lang w:val="en-GB"/>
              </w:rPr>
              <w:t xml:space="preserve"> </w:t>
            </w:r>
            <w:r>
              <w:rPr>
                <w:i/>
                <w:sz w:val="18"/>
                <w:szCs w:val="18"/>
                <w:lang w:val="en-GB"/>
              </w:rPr>
              <w:t>Note these are assumed to be physics-based models unless it is specified differently.</w:t>
            </w:r>
          </w:p>
          <w:p w14:paraId="4A17C1CD" w14:textId="77777777" w:rsidR="00AF6737" w:rsidRPr="00C42944" w:rsidRDefault="00AF6737" w:rsidP="00866AD3">
            <w:pPr>
              <w:cnfStyle w:val="000000000000" w:firstRow="0" w:lastRow="0" w:firstColumn="0" w:lastColumn="0" w:oddVBand="0" w:evenVBand="0" w:oddHBand="0" w:evenHBand="0" w:firstRowFirstColumn="0" w:firstRowLastColumn="0" w:lastRowFirstColumn="0" w:lastRowLastColumn="0"/>
              <w:rPr>
                <w:i/>
                <w:sz w:val="12"/>
                <w:szCs w:val="18"/>
                <w:lang w:val="en-GB"/>
              </w:rPr>
            </w:pPr>
          </w:p>
          <w:p w14:paraId="4A17C1CE" w14:textId="77777777" w:rsidR="00AF6737" w:rsidRDefault="00AF6737" w:rsidP="00866AD3">
            <w:pPr>
              <w:cnfStyle w:val="000000000000" w:firstRow="0" w:lastRow="0" w:firstColumn="0" w:lastColumn="0" w:oddVBand="0" w:evenVBand="0" w:oddHBand="0" w:evenHBand="0" w:firstRowFirstColumn="0" w:firstRowLastColumn="0" w:lastRowFirstColumn="0" w:lastRowLastColumn="0"/>
              <w:rPr>
                <w:i/>
                <w:sz w:val="18"/>
                <w:szCs w:val="18"/>
                <w:lang w:val="en-GB"/>
              </w:rPr>
            </w:pPr>
            <w:r w:rsidRPr="00AC19EC">
              <w:rPr>
                <w:i/>
                <w:sz w:val="18"/>
                <w:szCs w:val="18"/>
                <w:lang w:val="en-GB"/>
              </w:rPr>
              <w:t>Most modelling projects consist of a chain of models, (workflow). Here only the Physics Equations should be given and only names appearing in the content list of the</w:t>
            </w:r>
            <w:r w:rsidR="00105360">
              <w:rPr>
                <w:i/>
                <w:sz w:val="18"/>
                <w:szCs w:val="18"/>
                <w:lang w:val="en-GB"/>
              </w:rPr>
              <w:t xml:space="preserve"> Review of Materials Modelling </w:t>
            </w:r>
            <w:r w:rsidRPr="00AC19EC">
              <w:rPr>
                <w:i/>
                <w:sz w:val="18"/>
                <w:szCs w:val="18"/>
                <w:lang w:val="en-GB"/>
              </w:rPr>
              <w:t>V</w:t>
            </w:r>
            <w:r w:rsidR="00105360">
              <w:rPr>
                <w:i/>
                <w:sz w:val="18"/>
                <w:szCs w:val="18"/>
                <w:lang w:val="en-GB"/>
              </w:rPr>
              <w:t>I</w:t>
            </w:r>
            <w:r w:rsidRPr="00AC19EC">
              <w:rPr>
                <w:i/>
                <w:sz w:val="18"/>
                <w:szCs w:val="18"/>
                <w:lang w:val="en-GB"/>
              </w:rPr>
              <w:t xml:space="preserve"> should be entered. This review is available on </w:t>
            </w:r>
            <w:hyperlink r:id="rId7" w:history="1">
              <w:r w:rsidRPr="008346A5">
                <w:rPr>
                  <w:rStyle w:val="Hyperlink"/>
                  <w:i/>
                  <w:szCs w:val="18"/>
                  <w:lang w:val="en-GB"/>
                </w:rPr>
                <w:t>http://ec.europa.eu/research/industrial_technologies/e-library.cfm</w:t>
              </w:r>
            </w:hyperlink>
            <w:r>
              <w:rPr>
                <w:i/>
                <w:color w:val="808080" w:themeColor="background1" w:themeShade="80"/>
                <w:sz w:val="18"/>
                <w:szCs w:val="18"/>
                <w:lang w:val="en-GB"/>
              </w:rPr>
              <w:t>)</w:t>
            </w:r>
            <w:r w:rsidRPr="008346A5">
              <w:rPr>
                <w:i/>
                <w:color w:val="808080" w:themeColor="background1" w:themeShade="80"/>
                <w:sz w:val="18"/>
                <w:szCs w:val="18"/>
                <w:lang w:val="en-GB"/>
              </w:rPr>
              <w:t>.</w:t>
            </w:r>
            <w:r w:rsidRPr="00AC19EC">
              <w:rPr>
                <w:i/>
                <w:sz w:val="18"/>
                <w:szCs w:val="18"/>
                <w:lang w:val="en-GB"/>
              </w:rPr>
              <w:t>All models should be identified as electronic, atomistic, mesoscopic or continuum.</w:t>
            </w:r>
          </w:p>
          <w:p w14:paraId="4A17C1CF" w14:textId="77777777" w:rsidR="00AF6737" w:rsidRPr="00C42944" w:rsidRDefault="00AF6737" w:rsidP="00866AD3">
            <w:pPr>
              <w:cnfStyle w:val="000000000000" w:firstRow="0" w:lastRow="0" w:firstColumn="0" w:lastColumn="0" w:oddVBand="0" w:evenVBand="0" w:oddHBand="0" w:evenHBand="0" w:firstRowFirstColumn="0" w:firstRowLastColumn="0" w:lastRowFirstColumn="0" w:lastRowLastColumn="0"/>
              <w:rPr>
                <w:color w:val="000000"/>
                <w:sz w:val="12"/>
                <w:szCs w:val="18"/>
                <w:lang w:val="en-GB"/>
              </w:rPr>
            </w:pPr>
          </w:p>
        </w:tc>
      </w:tr>
      <w:tr w:rsidR="00AF6737" w:rsidRPr="001F7D6C" w14:paraId="4A17C1D6" w14:textId="77777777" w:rsidTr="00866AD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 w:type="dxa"/>
            <w:vMerge/>
            <w:vAlign w:val="center"/>
          </w:tcPr>
          <w:p w14:paraId="4A17C1D1" w14:textId="77777777" w:rsidR="00AF6737" w:rsidRPr="008346A5" w:rsidRDefault="00AF6737" w:rsidP="00866AD3">
            <w:pPr>
              <w:pStyle w:val="ListParagraph"/>
              <w:ind w:left="0"/>
              <w:jc w:val="center"/>
              <w:rPr>
                <w:color w:val="000000"/>
                <w:sz w:val="18"/>
                <w:szCs w:val="18"/>
                <w:lang w:val="en-GB"/>
              </w:rPr>
            </w:pPr>
          </w:p>
        </w:tc>
        <w:tc>
          <w:tcPr>
            <w:tcW w:w="1657" w:type="dxa"/>
            <w:vMerge/>
            <w:vAlign w:val="center"/>
          </w:tcPr>
          <w:p w14:paraId="4A17C1D2" w14:textId="77777777" w:rsidR="00AF6737" w:rsidRPr="008346A5" w:rsidRDefault="00AF6737" w:rsidP="00866AD3">
            <w:pPr>
              <w:pStyle w:val="ListParagraph"/>
              <w:ind w:left="0"/>
              <w:jc w:val="right"/>
              <w:cnfStyle w:val="000000100000" w:firstRow="0" w:lastRow="0" w:firstColumn="0" w:lastColumn="0" w:oddVBand="0" w:evenVBand="0" w:oddHBand="1" w:evenHBand="0" w:firstRowFirstColumn="0" w:firstRowLastColumn="0" w:lastRowFirstColumn="0" w:lastRowLastColumn="0"/>
              <w:rPr>
                <w:b/>
                <w:smallCaps/>
                <w:sz w:val="18"/>
                <w:szCs w:val="18"/>
                <w:lang w:val="en-GB"/>
              </w:rPr>
            </w:pPr>
          </w:p>
        </w:tc>
        <w:tc>
          <w:tcPr>
            <w:tcW w:w="1323" w:type="dxa"/>
            <w:vAlign w:val="center"/>
          </w:tcPr>
          <w:p w14:paraId="4A17C1D3" w14:textId="77777777" w:rsidR="00AF6737" w:rsidRPr="00AC19EC" w:rsidRDefault="00AF6737" w:rsidP="00866AD3">
            <w:pPr>
              <w:jc w:val="right"/>
              <w:cnfStyle w:val="000000100000" w:firstRow="0" w:lastRow="0" w:firstColumn="0" w:lastColumn="0" w:oddVBand="0" w:evenVBand="0" w:oddHBand="1" w:evenHBand="0" w:firstRowFirstColumn="0" w:firstRowLastColumn="0" w:lastRowFirstColumn="0" w:lastRowLastColumn="0"/>
              <w:rPr>
                <w:b/>
                <w:i/>
                <w:sz w:val="18"/>
                <w:szCs w:val="18"/>
                <w:lang w:val="en-GB"/>
              </w:rPr>
            </w:pPr>
            <w:r w:rsidRPr="00AC19EC">
              <w:rPr>
                <w:b/>
                <w:smallCaps/>
                <w:sz w:val="18"/>
                <w:szCs w:val="18"/>
                <w:lang w:val="en-GB"/>
              </w:rPr>
              <w:t>Model 2</w:t>
            </w:r>
          </w:p>
        </w:tc>
        <w:tc>
          <w:tcPr>
            <w:tcW w:w="5953" w:type="dxa"/>
            <w:vAlign w:val="center"/>
          </w:tcPr>
          <w:p w14:paraId="4A17C1D4"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p>
          <w:p w14:paraId="4A17C1D5"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sz w:val="18"/>
                <w:szCs w:val="18"/>
                <w:lang w:val="en-GB"/>
              </w:rPr>
            </w:pPr>
            <w:r w:rsidRPr="00AC19EC">
              <w:rPr>
                <w:i/>
                <w:sz w:val="18"/>
                <w:szCs w:val="18"/>
                <w:lang w:val="en-GB"/>
              </w:rPr>
              <w:t>Please identify the second model.</w:t>
            </w:r>
          </w:p>
        </w:tc>
      </w:tr>
      <w:tr w:rsidR="00AF6737" w:rsidRPr="00901024" w14:paraId="4A17C1DB" w14:textId="77777777" w:rsidTr="00866AD3">
        <w:trPr>
          <w:trHeight w:val="345"/>
        </w:trPr>
        <w:tc>
          <w:tcPr>
            <w:cnfStyle w:val="001000000000" w:firstRow="0" w:lastRow="0" w:firstColumn="1" w:lastColumn="0" w:oddVBand="0" w:evenVBand="0" w:oddHBand="0" w:evenHBand="0" w:firstRowFirstColumn="0" w:firstRowLastColumn="0" w:lastRowFirstColumn="0" w:lastRowLastColumn="0"/>
            <w:tcW w:w="389" w:type="dxa"/>
            <w:vMerge/>
            <w:vAlign w:val="center"/>
          </w:tcPr>
          <w:p w14:paraId="4A17C1D7" w14:textId="77777777" w:rsidR="00AF6737" w:rsidRPr="008346A5" w:rsidRDefault="00AF6737" w:rsidP="00866AD3">
            <w:pPr>
              <w:pStyle w:val="ListParagraph"/>
              <w:ind w:left="0"/>
              <w:jc w:val="center"/>
              <w:rPr>
                <w:color w:val="000000"/>
                <w:sz w:val="18"/>
                <w:szCs w:val="18"/>
                <w:lang w:val="en-GB"/>
              </w:rPr>
            </w:pPr>
          </w:p>
        </w:tc>
        <w:tc>
          <w:tcPr>
            <w:tcW w:w="1657" w:type="dxa"/>
            <w:vMerge/>
            <w:vAlign w:val="center"/>
          </w:tcPr>
          <w:p w14:paraId="4A17C1D8" w14:textId="77777777" w:rsidR="00AF6737" w:rsidRPr="008346A5" w:rsidRDefault="00AF6737" w:rsidP="00866AD3">
            <w:pPr>
              <w:pStyle w:val="ListParagraph"/>
              <w:ind w:left="0"/>
              <w:jc w:val="right"/>
              <w:cnfStyle w:val="000000000000" w:firstRow="0" w:lastRow="0" w:firstColumn="0" w:lastColumn="0" w:oddVBand="0" w:evenVBand="0" w:oddHBand="0" w:evenHBand="0" w:firstRowFirstColumn="0" w:firstRowLastColumn="0" w:lastRowFirstColumn="0" w:lastRowLastColumn="0"/>
              <w:rPr>
                <w:b/>
                <w:smallCaps/>
                <w:sz w:val="18"/>
                <w:szCs w:val="18"/>
                <w:lang w:val="en-GB"/>
              </w:rPr>
            </w:pPr>
          </w:p>
        </w:tc>
        <w:tc>
          <w:tcPr>
            <w:tcW w:w="1323" w:type="dxa"/>
            <w:vAlign w:val="center"/>
          </w:tcPr>
          <w:p w14:paraId="4A17C1D9" w14:textId="77777777" w:rsidR="00AF6737" w:rsidRPr="00AC19EC" w:rsidRDefault="00AF6737" w:rsidP="00866AD3">
            <w:pPr>
              <w:jc w:val="right"/>
              <w:cnfStyle w:val="000000000000" w:firstRow="0" w:lastRow="0" w:firstColumn="0" w:lastColumn="0" w:oddVBand="0" w:evenVBand="0" w:oddHBand="0" w:evenHBand="0" w:firstRowFirstColumn="0" w:firstRowLastColumn="0" w:lastRowFirstColumn="0" w:lastRowLastColumn="0"/>
              <w:rPr>
                <w:b/>
                <w:i/>
                <w:sz w:val="18"/>
                <w:szCs w:val="18"/>
                <w:lang w:val="en-GB"/>
              </w:rPr>
            </w:pPr>
            <w:r>
              <w:rPr>
                <w:b/>
                <w:smallCaps/>
                <w:sz w:val="18"/>
                <w:szCs w:val="18"/>
                <w:lang w:val="en-GB"/>
              </w:rPr>
              <w:t>data-based model</w:t>
            </w:r>
          </w:p>
        </w:tc>
        <w:tc>
          <w:tcPr>
            <w:tcW w:w="5953" w:type="dxa"/>
            <w:vAlign w:val="center"/>
          </w:tcPr>
          <w:p w14:paraId="4A17C1DA" w14:textId="77777777" w:rsidR="00AF6737" w:rsidRPr="00105360" w:rsidRDefault="00AF6737" w:rsidP="00866AD3">
            <w:pPr>
              <w:pStyle w:val="ListParagraph"/>
              <w:ind w:left="0"/>
              <w:cnfStyle w:val="000000000000" w:firstRow="0" w:lastRow="0" w:firstColumn="0" w:lastColumn="0" w:oddVBand="0" w:evenVBand="0" w:oddHBand="0" w:evenHBand="0" w:firstRowFirstColumn="0" w:firstRowLastColumn="0" w:lastRowFirstColumn="0" w:lastRowLastColumn="0"/>
              <w:rPr>
                <w:i/>
                <w:sz w:val="18"/>
                <w:szCs w:val="18"/>
                <w:lang w:val="en-GB"/>
              </w:rPr>
            </w:pPr>
            <w:r w:rsidRPr="00105360">
              <w:rPr>
                <w:i/>
                <w:sz w:val="18"/>
                <w:szCs w:val="18"/>
                <w:lang w:val="en-GB"/>
              </w:rPr>
              <w:t xml:space="preserve">If data-based models are used, please specify. </w:t>
            </w:r>
          </w:p>
        </w:tc>
      </w:tr>
      <w:tr w:rsidR="00AF6737" w:rsidRPr="001F7D6C" w14:paraId="4A17C1E1" w14:textId="77777777" w:rsidTr="00866AD3">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89" w:type="dxa"/>
            <w:vAlign w:val="center"/>
          </w:tcPr>
          <w:p w14:paraId="4A17C1DC" w14:textId="77777777" w:rsidR="00AF6737" w:rsidRPr="007550E6" w:rsidRDefault="00AF6737" w:rsidP="00866AD3">
            <w:pPr>
              <w:jc w:val="center"/>
              <w:rPr>
                <w:b w:val="0"/>
                <w:sz w:val="18"/>
                <w:szCs w:val="18"/>
                <w:lang w:val="en-GB"/>
              </w:rPr>
            </w:pPr>
            <w:r w:rsidRPr="007550E6">
              <w:rPr>
                <w:sz w:val="18"/>
                <w:szCs w:val="18"/>
                <w:lang w:val="en-GB"/>
              </w:rPr>
              <w:t>3</w:t>
            </w:r>
          </w:p>
        </w:tc>
        <w:tc>
          <w:tcPr>
            <w:tcW w:w="1657" w:type="dxa"/>
            <w:vAlign w:val="center"/>
          </w:tcPr>
          <w:p w14:paraId="4A17C1DD" w14:textId="77777777" w:rsidR="00AF6737" w:rsidRPr="007550E6" w:rsidRDefault="00AF6737" w:rsidP="00866AD3">
            <w:pPr>
              <w:jc w:val="right"/>
              <w:cnfStyle w:val="000000100000" w:firstRow="0" w:lastRow="0" w:firstColumn="0" w:lastColumn="0" w:oddVBand="0" w:evenVBand="0" w:oddHBand="1" w:evenHBand="0" w:firstRowFirstColumn="0" w:firstRowLastColumn="0" w:lastRowFirstColumn="0" w:lastRowLastColumn="0"/>
              <w:rPr>
                <w:b/>
                <w:smallCaps/>
                <w:sz w:val="18"/>
                <w:szCs w:val="18"/>
                <w:lang w:val="en-GB"/>
              </w:rPr>
            </w:pPr>
            <w:r w:rsidRPr="007550E6">
              <w:rPr>
                <w:b/>
                <w:smallCaps/>
                <w:sz w:val="18"/>
                <w:szCs w:val="18"/>
                <w:lang w:val="en-GB"/>
              </w:rPr>
              <w:t>Publication Peer-Reviewing the data</w:t>
            </w:r>
          </w:p>
        </w:tc>
        <w:tc>
          <w:tcPr>
            <w:tcW w:w="7276" w:type="dxa"/>
            <w:gridSpan w:val="2"/>
            <w:vAlign w:val="center"/>
          </w:tcPr>
          <w:p w14:paraId="4A17C1DE"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Please give the publication which documents the data of this ONE simulation.</w:t>
            </w:r>
          </w:p>
          <w:p w14:paraId="4A17C1DF"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p>
          <w:p w14:paraId="4A17C1E0" w14:textId="77777777" w:rsidR="00AF6737" w:rsidRPr="00AC19EC" w:rsidRDefault="00AF6737" w:rsidP="00866AD3">
            <w:pPr>
              <w:pStyle w:val="ListParagraph"/>
              <w:ind w:left="0"/>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This article should ensure the quality of this data set (and not only the quality of the models).</w:t>
            </w:r>
          </w:p>
        </w:tc>
      </w:tr>
      <w:tr w:rsidR="00AF6737" w:rsidRPr="001F7D6C" w14:paraId="4A17C1E7" w14:textId="77777777" w:rsidTr="00866AD3">
        <w:tc>
          <w:tcPr>
            <w:cnfStyle w:val="001000000000" w:firstRow="0" w:lastRow="0" w:firstColumn="1" w:lastColumn="0" w:oddVBand="0" w:evenVBand="0" w:oddHBand="0" w:evenHBand="0" w:firstRowFirstColumn="0" w:firstRowLastColumn="0" w:lastRowFirstColumn="0" w:lastRowLastColumn="0"/>
            <w:tcW w:w="389" w:type="dxa"/>
            <w:vAlign w:val="center"/>
          </w:tcPr>
          <w:p w14:paraId="4A17C1E2" w14:textId="77777777" w:rsidR="00AF6737" w:rsidRPr="007550E6" w:rsidRDefault="00AF6737" w:rsidP="00866AD3">
            <w:pPr>
              <w:jc w:val="center"/>
              <w:rPr>
                <w:b w:val="0"/>
                <w:sz w:val="18"/>
                <w:szCs w:val="18"/>
                <w:lang w:val="en-GB"/>
              </w:rPr>
            </w:pPr>
            <w:r w:rsidRPr="007550E6">
              <w:rPr>
                <w:sz w:val="18"/>
                <w:szCs w:val="18"/>
                <w:lang w:val="en-GB"/>
              </w:rPr>
              <w:t>4</w:t>
            </w:r>
          </w:p>
        </w:tc>
        <w:tc>
          <w:tcPr>
            <w:tcW w:w="1657" w:type="dxa"/>
            <w:vAlign w:val="center"/>
          </w:tcPr>
          <w:p w14:paraId="4A17C1E3" w14:textId="77777777" w:rsidR="00AF6737" w:rsidRPr="007550E6" w:rsidRDefault="00AF6737" w:rsidP="00866AD3">
            <w:pPr>
              <w:jc w:val="right"/>
              <w:cnfStyle w:val="000000000000" w:firstRow="0" w:lastRow="0" w:firstColumn="0" w:lastColumn="0" w:oddVBand="0" w:evenVBand="0" w:oddHBand="0" w:evenHBand="0" w:firstRowFirstColumn="0" w:firstRowLastColumn="0" w:lastRowFirstColumn="0" w:lastRowLastColumn="0"/>
              <w:rPr>
                <w:b/>
                <w:smallCaps/>
                <w:sz w:val="18"/>
                <w:szCs w:val="18"/>
                <w:lang w:val="en-GB"/>
              </w:rPr>
            </w:pPr>
            <w:r w:rsidRPr="007550E6">
              <w:rPr>
                <w:b/>
                <w:smallCaps/>
                <w:sz w:val="18"/>
                <w:szCs w:val="18"/>
                <w:lang w:val="en-GB"/>
              </w:rPr>
              <w:t>Access conditions</w:t>
            </w:r>
          </w:p>
        </w:tc>
        <w:tc>
          <w:tcPr>
            <w:tcW w:w="7276" w:type="dxa"/>
            <w:gridSpan w:val="2"/>
            <w:vAlign w:val="center"/>
          </w:tcPr>
          <w:p w14:paraId="4A17C1E4" w14:textId="77777777" w:rsidR="00AF6737" w:rsidRPr="00C42944" w:rsidRDefault="00AF6737" w:rsidP="00866AD3">
            <w:pPr>
              <w:cnfStyle w:val="000000000000" w:firstRow="0" w:lastRow="0" w:firstColumn="0" w:lastColumn="0" w:oddVBand="0" w:evenVBand="0" w:oddHBand="0" w:evenHBand="0" w:firstRowFirstColumn="0" w:firstRowLastColumn="0" w:lastRowFirstColumn="0" w:lastRowLastColumn="0"/>
              <w:rPr>
                <w:i/>
                <w:sz w:val="14"/>
                <w:szCs w:val="18"/>
                <w:lang w:val="en-GB"/>
              </w:rPr>
            </w:pPr>
          </w:p>
          <w:p w14:paraId="4A17C1E5" w14:textId="77777777" w:rsidR="00AF6737" w:rsidRDefault="00AF6737" w:rsidP="00866AD3">
            <w:pPr>
              <w:cnfStyle w:val="000000000000" w:firstRow="0" w:lastRow="0" w:firstColumn="0" w:lastColumn="0" w:oddVBand="0" w:evenVBand="0" w:oddHBand="0" w:evenHBand="0" w:firstRowFirstColumn="0" w:firstRowLastColumn="0" w:lastRowFirstColumn="0" w:lastRowLastColumn="0"/>
              <w:rPr>
                <w:i/>
                <w:sz w:val="18"/>
                <w:szCs w:val="18"/>
                <w:lang w:val="en-GB"/>
              </w:rPr>
            </w:pPr>
            <w:r w:rsidRPr="00AC19EC">
              <w:rPr>
                <w:i/>
                <w:sz w:val="18"/>
                <w:szCs w:val="18"/>
                <w:lang w:val="en-GB"/>
              </w:rPr>
              <w:t>Please list whether the model and/or data are free, commercial or open source.</w:t>
            </w:r>
            <w:r w:rsidR="00105360">
              <w:rPr>
                <w:i/>
                <w:sz w:val="18"/>
                <w:szCs w:val="18"/>
                <w:lang w:val="en-GB"/>
              </w:rPr>
              <w:t xml:space="preserve"> </w:t>
            </w:r>
            <w:r w:rsidRPr="00AC19EC">
              <w:rPr>
                <w:i/>
                <w:sz w:val="18"/>
                <w:szCs w:val="18"/>
                <w:lang w:val="en-GB"/>
              </w:rPr>
              <w:t>Please list the owner and the name of the</w:t>
            </w:r>
            <w:r w:rsidR="00105360">
              <w:rPr>
                <w:i/>
                <w:sz w:val="18"/>
                <w:szCs w:val="18"/>
                <w:lang w:val="en-GB"/>
              </w:rPr>
              <w:t xml:space="preserve"> software or database (include a</w:t>
            </w:r>
            <w:r w:rsidRPr="00AC19EC">
              <w:rPr>
                <w:i/>
                <w:sz w:val="18"/>
                <w:szCs w:val="18"/>
                <w:lang w:val="en-GB"/>
              </w:rPr>
              <w:t xml:space="preserve"> web link if available)</w:t>
            </w:r>
            <w:r>
              <w:rPr>
                <w:i/>
                <w:sz w:val="18"/>
                <w:szCs w:val="18"/>
                <w:lang w:val="en-GB"/>
              </w:rPr>
              <w:t>.</w:t>
            </w:r>
          </w:p>
          <w:p w14:paraId="4A17C1E6" w14:textId="77777777" w:rsidR="00AF6737" w:rsidRPr="00C42944" w:rsidRDefault="00AF6737" w:rsidP="00866AD3">
            <w:pPr>
              <w:cnfStyle w:val="000000000000" w:firstRow="0" w:lastRow="0" w:firstColumn="0" w:lastColumn="0" w:oddVBand="0" w:evenVBand="0" w:oddHBand="0" w:evenHBand="0" w:firstRowFirstColumn="0" w:firstRowLastColumn="0" w:lastRowFirstColumn="0" w:lastRowLastColumn="0"/>
              <w:rPr>
                <w:i/>
                <w:sz w:val="14"/>
                <w:szCs w:val="18"/>
                <w:lang w:val="en-GB"/>
              </w:rPr>
            </w:pPr>
          </w:p>
        </w:tc>
      </w:tr>
      <w:tr w:rsidR="00AF6737" w:rsidRPr="001F7D6C" w14:paraId="4A17C1EF" w14:textId="77777777" w:rsidTr="0086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 w:type="dxa"/>
            <w:vAlign w:val="center"/>
          </w:tcPr>
          <w:p w14:paraId="4A17C1E8" w14:textId="77777777" w:rsidR="00AF6737" w:rsidRPr="007550E6" w:rsidRDefault="00AF6737" w:rsidP="00866AD3">
            <w:pPr>
              <w:jc w:val="center"/>
              <w:rPr>
                <w:b w:val="0"/>
                <w:sz w:val="18"/>
                <w:szCs w:val="18"/>
                <w:lang w:val="en-GB"/>
              </w:rPr>
            </w:pPr>
            <w:r w:rsidRPr="007550E6">
              <w:rPr>
                <w:sz w:val="18"/>
                <w:szCs w:val="18"/>
                <w:lang w:val="en-GB"/>
              </w:rPr>
              <w:t>5</w:t>
            </w:r>
          </w:p>
        </w:tc>
        <w:tc>
          <w:tcPr>
            <w:tcW w:w="1657" w:type="dxa"/>
            <w:vAlign w:val="center"/>
          </w:tcPr>
          <w:p w14:paraId="4A17C1E9" w14:textId="77777777" w:rsidR="00AF6737" w:rsidRPr="007550E6" w:rsidRDefault="00AF6737" w:rsidP="00866AD3">
            <w:pPr>
              <w:jc w:val="right"/>
              <w:cnfStyle w:val="000000100000" w:firstRow="0" w:lastRow="0" w:firstColumn="0" w:lastColumn="0" w:oddVBand="0" w:evenVBand="0" w:oddHBand="1" w:evenHBand="0" w:firstRowFirstColumn="0" w:firstRowLastColumn="0" w:lastRowFirstColumn="0" w:lastRowLastColumn="0"/>
              <w:rPr>
                <w:b/>
                <w:smallCaps/>
                <w:sz w:val="18"/>
                <w:szCs w:val="18"/>
                <w:lang w:val="en-GB"/>
              </w:rPr>
            </w:pPr>
            <w:r>
              <w:rPr>
                <w:b/>
                <w:smallCaps/>
                <w:sz w:val="18"/>
                <w:szCs w:val="18"/>
                <w:lang w:val="en-GB"/>
              </w:rPr>
              <w:t>Workflow</w:t>
            </w:r>
            <w:r w:rsidRPr="007550E6">
              <w:rPr>
                <w:b/>
                <w:smallCaps/>
                <w:sz w:val="18"/>
                <w:szCs w:val="18"/>
                <w:lang w:val="en-GB"/>
              </w:rPr>
              <w:t xml:space="preserve"> and its </w:t>
            </w:r>
            <w:r>
              <w:rPr>
                <w:b/>
                <w:smallCaps/>
                <w:sz w:val="18"/>
                <w:szCs w:val="18"/>
                <w:lang w:val="en-GB"/>
              </w:rPr>
              <w:t>rationale</w:t>
            </w:r>
          </w:p>
        </w:tc>
        <w:tc>
          <w:tcPr>
            <w:tcW w:w="7276" w:type="dxa"/>
            <w:gridSpan w:val="2"/>
            <w:vAlign w:val="center"/>
          </w:tcPr>
          <w:p w14:paraId="4A17C1EA" w14:textId="77777777" w:rsidR="00AF6737" w:rsidRPr="00C42944" w:rsidRDefault="00AF6737" w:rsidP="00866AD3">
            <w:pPr>
              <w:cnfStyle w:val="000000100000" w:firstRow="0" w:lastRow="0" w:firstColumn="0" w:lastColumn="0" w:oddVBand="0" w:evenVBand="0" w:oddHBand="1" w:evenHBand="0" w:firstRowFirstColumn="0" w:firstRowLastColumn="0" w:lastRowFirstColumn="0" w:lastRowLastColumn="0"/>
              <w:rPr>
                <w:i/>
                <w:sz w:val="14"/>
                <w:szCs w:val="18"/>
                <w:lang w:val="en-GB"/>
              </w:rPr>
            </w:pPr>
          </w:p>
          <w:p w14:paraId="4A17C1EB" w14:textId="77777777" w:rsidR="00AF6737" w:rsidRDefault="00AF6737" w:rsidP="00866AD3">
            <w:pPr>
              <w:cnfStyle w:val="000000100000" w:firstRow="0" w:lastRow="0" w:firstColumn="0" w:lastColumn="0" w:oddVBand="0" w:evenVBand="0" w:oddHBand="1" w:evenHBand="0" w:firstRowFirstColumn="0" w:firstRowLastColumn="0" w:lastRowFirstColumn="0" w:lastRowLastColumn="0"/>
              <w:rPr>
                <w:i/>
                <w:sz w:val="18"/>
                <w:szCs w:val="18"/>
                <w:lang w:val="en-GB"/>
              </w:rPr>
            </w:pPr>
            <w:r w:rsidRPr="00AC19EC">
              <w:rPr>
                <w:i/>
                <w:sz w:val="18"/>
                <w:szCs w:val="18"/>
                <w:lang w:val="en-GB"/>
              </w:rPr>
              <w:t xml:space="preserve">Please give a textual rationale of why you as a modeller have chosen </w:t>
            </w:r>
            <w:r w:rsidR="00105360">
              <w:rPr>
                <w:i/>
                <w:sz w:val="18"/>
                <w:szCs w:val="18"/>
                <w:lang w:val="en-GB"/>
              </w:rPr>
              <w:t>these models and this workflow, knowing other modellers would simulate the same end-user case differently.</w:t>
            </w:r>
          </w:p>
          <w:p w14:paraId="4A17C1EC" w14:textId="77777777" w:rsidR="00AF6737" w:rsidRPr="00C42944" w:rsidRDefault="00AF6737" w:rsidP="00866AD3">
            <w:pPr>
              <w:cnfStyle w:val="000000100000" w:firstRow="0" w:lastRow="0" w:firstColumn="0" w:lastColumn="0" w:oddVBand="0" w:evenVBand="0" w:oddHBand="1" w:evenHBand="0" w:firstRowFirstColumn="0" w:firstRowLastColumn="0" w:lastRowFirstColumn="0" w:lastRowLastColumn="0"/>
              <w:rPr>
                <w:i/>
                <w:sz w:val="14"/>
                <w:szCs w:val="18"/>
                <w:lang w:val="en-GB"/>
              </w:rPr>
            </w:pPr>
          </w:p>
          <w:p w14:paraId="4A17C1ED" w14:textId="77777777" w:rsidR="00AF6737" w:rsidRDefault="00AF6737" w:rsidP="00866AD3">
            <w:pPr>
              <w:cnfStyle w:val="000000100000" w:firstRow="0" w:lastRow="0" w:firstColumn="0" w:lastColumn="0" w:oddVBand="0" w:evenVBand="0" w:oddHBand="1" w:evenHBand="0" w:firstRowFirstColumn="0" w:firstRowLastColumn="0" w:lastRowFirstColumn="0" w:lastRowLastColumn="0"/>
              <w:rPr>
                <w:sz w:val="18"/>
                <w:szCs w:val="18"/>
                <w:lang w:val="en-GB"/>
              </w:rPr>
            </w:pPr>
            <w:r w:rsidRPr="00AC19EC">
              <w:rPr>
                <w:i/>
                <w:sz w:val="18"/>
                <w:szCs w:val="18"/>
                <w:lang w:val="en-GB"/>
              </w:rPr>
              <w:t>This should include the reason why a particular aspect of the user case is to be simulated with a particular model</w:t>
            </w:r>
            <w:r w:rsidRPr="00AC19EC">
              <w:rPr>
                <w:sz w:val="18"/>
                <w:szCs w:val="18"/>
                <w:lang w:val="en-GB"/>
              </w:rPr>
              <w:t>.</w:t>
            </w:r>
          </w:p>
          <w:p w14:paraId="4A17C1EE" w14:textId="77777777" w:rsidR="00AF6737" w:rsidRPr="00C42944" w:rsidRDefault="00AF6737" w:rsidP="00866AD3">
            <w:pPr>
              <w:cnfStyle w:val="000000100000" w:firstRow="0" w:lastRow="0" w:firstColumn="0" w:lastColumn="0" w:oddVBand="0" w:evenVBand="0" w:oddHBand="1" w:evenHBand="0" w:firstRowFirstColumn="0" w:firstRowLastColumn="0" w:lastRowFirstColumn="0" w:lastRowLastColumn="0"/>
              <w:rPr>
                <w:i/>
                <w:sz w:val="14"/>
                <w:szCs w:val="18"/>
                <w:lang w:val="en-GB"/>
              </w:rPr>
            </w:pPr>
          </w:p>
        </w:tc>
      </w:tr>
    </w:tbl>
    <w:p w14:paraId="4A17C1F0" w14:textId="77777777" w:rsidR="00AF6737" w:rsidRDefault="00AF6737" w:rsidP="00AF6737">
      <w:pPr>
        <w:rPr>
          <w:b/>
          <w:color w:val="000000"/>
        </w:rPr>
      </w:pPr>
    </w:p>
    <w:p w14:paraId="4A17C1F1" w14:textId="77777777" w:rsidR="00AF6737" w:rsidRPr="007550E6" w:rsidRDefault="00AF6737" w:rsidP="00AF6737">
      <w:pPr>
        <w:jc w:val="center"/>
        <w:rPr>
          <w:b/>
          <w:color w:val="000000"/>
        </w:rPr>
      </w:pPr>
    </w:p>
    <w:p w14:paraId="4A17C1F2" w14:textId="77777777" w:rsidR="00AF6737" w:rsidRPr="00921483" w:rsidRDefault="00AF6737" w:rsidP="00AF6737">
      <w:pPr>
        <w:jc w:val="center"/>
        <w:rPr>
          <w:b/>
          <w:sz w:val="18"/>
          <w:szCs w:val="18"/>
        </w:rPr>
      </w:pPr>
      <w:r>
        <w:rPr>
          <w:b/>
          <w:sz w:val="18"/>
          <w:szCs w:val="18"/>
        </w:rPr>
        <w:t>Workflow picture</w:t>
      </w:r>
    </w:p>
    <w:p w14:paraId="4A17C1F3" w14:textId="77777777" w:rsidR="00AF6737" w:rsidRPr="00921483" w:rsidRDefault="00AF6737" w:rsidP="00AF6737">
      <w:pPr>
        <w:jc w:val="center"/>
        <w:rPr>
          <w:b/>
          <w:sz w:val="18"/>
          <w:szCs w:val="18"/>
        </w:rPr>
      </w:pPr>
      <w:r>
        <w:rPr>
          <w:i/>
          <w:sz w:val="18"/>
          <w:szCs w:val="18"/>
        </w:rPr>
        <w:t>&lt;</w:t>
      </w:r>
      <w:r w:rsidRPr="00921483">
        <w:rPr>
          <w:i/>
          <w:sz w:val="18"/>
          <w:szCs w:val="18"/>
        </w:rPr>
        <w:t xml:space="preserve">Please </w:t>
      </w:r>
      <w:r>
        <w:rPr>
          <w:i/>
          <w:sz w:val="18"/>
          <w:szCs w:val="18"/>
        </w:rPr>
        <w:t>insert your workflow picture</w:t>
      </w:r>
      <w:r w:rsidRPr="00921483">
        <w:rPr>
          <w:b/>
          <w:sz w:val="18"/>
          <w:szCs w:val="18"/>
        </w:rPr>
        <w:t xml:space="preserve"> </w:t>
      </w:r>
      <w:r w:rsidR="00105360" w:rsidRPr="00105360">
        <w:rPr>
          <w:b/>
          <w:i/>
          <w:sz w:val="18"/>
          <w:szCs w:val="18"/>
        </w:rPr>
        <w:t>which follows</w:t>
      </w:r>
      <w:r w:rsidR="003E7D8D" w:rsidRPr="00105360">
        <w:rPr>
          <w:b/>
          <w:i/>
          <w:sz w:val="18"/>
          <w:szCs w:val="18"/>
        </w:rPr>
        <w:t xml:space="preserve"> the template</w:t>
      </w:r>
      <w:r w:rsidRPr="003E7D8D">
        <w:rPr>
          <w:sz w:val="18"/>
          <w:szCs w:val="18"/>
        </w:rPr>
        <w:t>&gt;</w:t>
      </w:r>
      <w:r w:rsidRPr="00921483">
        <w:rPr>
          <w:b/>
          <w:sz w:val="18"/>
          <w:szCs w:val="18"/>
        </w:rPr>
        <w:t xml:space="preserve"> </w:t>
      </w:r>
    </w:p>
    <w:p w14:paraId="4A17C1F4" w14:textId="77777777" w:rsidR="00AF6737" w:rsidRDefault="00AF6737" w:rsidP="00AF6737">
      <w:pPr>
        <w:rPr>
          <w:b/>
          <w:sz w:val="18"/>
          <w:szCs w:val="18"/>
        </w:rPr>
      </w:pPr>
    </w:p>
    <w:p w14:paraId="4A17C1F5" w14:textId="77777777" w:rsidR="00955E38" w:rsidRDefault="00955E38" w:rsidP="00AF6737">
      <w:pPr>
        <w:rPr>
          <w:b/>
          <w:sz w:val="18"/>
          <w:szCs w:val="18"/>
        </w:rPr>
      </w:pPr>
    </w:p>
    <w:p w14:paraId="4A17C1F6" w14:textId="77777777" w:rsidR="00955E38" w:rsidRDefault="00955E38" w:rsidP="00AF6737">
      <w:pPr>
        <w:rPr>
          <w:b/>
          <w:sz w:val="18"/>
          <w:szCs w:val="18"/>
        </w:rPr>
      </w:pPr>
    </w:p>
    <w:p w14:paraId="4A17C1F7" w14:textId="77777777" w:rsidR="00AF6737" w:rsidRPr="00955E38" w:rsidRDefault="00AF6737" w:rsidP="00AF6737">
      <w:pPr>
        <w:rPr>
          <w:b/>
          <w:i/>
          <w:sz w:val="18"/>
          <w:szCs w:val="18"/>
        </w:rPr>
      </w:pPr>
      <w:r w:rsidRPr="00955E38">
        <w:rPr>
          <w:b/>
          <w:i/>
          <w:sz w:val="18"/>
          <w:szCs w:val="18"/>
        </w:rPr>
        <w:t>Each physics-based model used in this simulation is to be documented in four chapters:</w:t>
      </w:r>
    </w:p>
    <w:p w14:paraId="4A17C1F8" w14:textId="77777777" w:rsidR="00AF6737" w:rsidRPr="00955E38" w:rsidRDefault="00AF6737" w:rsidP="00AF6737">
      <w:pPr>
        <w:pStyle w:val="ListParagraph"/>
        <w:numPr>
          <w:ilvl w:val="0"/>
          <w:numId w:val="1"/>
        </w:numPr>
        <w:spacing w:after="0"/>
        <w:ind w:left="720"/>
        <w:contextualSpacing w:val="0"/>
        <w:rPr>
          <w:i/>
          <w:sz w:val="18"/>
          <w:szCs w:val="18"/>
        </w:rPr>
      </w:pPr>
      <w:r w:rsidRPr="00955E38">
        <w:rPr>
          <w:i/>
          <w:sz w:val="18"/>
          <w:szCs w:val="18"/>
        </w:rPr>
        <w:t xml:space="preserve">Aspect of the User Case or system simulated with this model </w:t>
      </w:r>
    </w:p>
    <w:p w14:paraId="4A17C1F9" w14:textId="77777777" w:rsidR="00AF6737" w:rsidRPr="00955E38" w:rsidRDefault="00AF6737" w:rsidP="00AF6737">
      <w:pPr>
        <w:pStyle w:val="ListParagraph"/>
        <w:numPr>
          <w:ilvl w:val="0"/>
          <w:numId w:val="1"/>
        </w:numPr>
        <w:spacing w:after="0"/>
        <w:ind w:left="720"/>
        <w:contextualSpacing w:val="0"/>
        <w:rPr>
          <w:rFonts w:eastAsia="Calibri"/>
          <w:i/>
          <w:sz w:val="18"/>
          <w:szCs w:val="18"/>
        </w:rPr>
      </w:pPr>
      <w:r w:rsidRPr="00955E38">
        <w:rPr>
          <w:rFonts w:eastAsia="Calibri"/>
          <w:i/>
          <w:sz w:val="18"/>
          <w:szCs w:val="18"/>
        </w:rPr>
        <w:t xml:space="preserve">Model: Please make sure the notions Physics Equation and Materials Relation are properly understood. </w:t>
      </w:r>
    </w:p>
    <w:p w14:paraId="4A17C1FA" w14:textId="77777777" w:rsidR="00AF6737" w:rsidRPr="00955E38" w:rsidRDefault="00AF6737" w:rsidP="00AF6737">
      <w:pPr>
        <w:pStyle w:val="ListParagraph"/>
        <w:numPr>
          <w:ilvl w:val="0"/>
          <w:numId w:val="3"/>
        </w:numPr>
        <w:spacing w:after="0"/>
        <w:ind w:left="1440"/>
        <w:contextualSpacing w:val="0"/>
        <w:rPr>
          <w:rFonts w:eastAsia="Calibri"/>
          <w:i/>
          <w:sz w:val="18"/>
          <w:szCs w:val="18"/>
        </w:rPr>
      </w:pPr>
      <w:r w:rsidRPr="00955E38">
        <w:rPr>
          <w:rFonts w:eastAsia="Calibri"/>
          <w:i/>
          <w:sz w:val="18"/>
          <w:szCs w:val="18"/>
        </w:rPr>
        <w:t xml:space="preserve">Tightly coupled models can be written up collectively in one set of four tables. To solve tightly coupled </w:t>
      </w:r>
      <w:r w:rsidR="00105360">
        <w:rPr>
          <w:rFonts w:eastAsia="Calibri"/>
          <w:i/>
          <w:sz w:val="18"/>
          <w:szCs w:val="18"/>
        </w:rPr>
        <w:t>PE</w:t>
      </w:r>
      <w:r w:rsidRPr="00955E38">
        <w:rPr>
          <w:rFonts w:eastAsia="Calibri"/>
          <w:i/>
          <w:sz w:val="18"/>
          <w:szCs w:val="18"/>
        </w:rPr>
        <w:t xml:space="preserve"> one matrix is set up and solved in one go.</w:t>
      </w:r>
    </w:p>
    <w:p w14:paraId="4A17C1FB" w14:textId="77777777" w:rsidR="00105360" w:rsidRDefault="00AF6737" w:rsidP="00AF6737">
      <w:pPr>
        <w:pStyle w:val="ListParagraph"/>
        <w:numPr>
          <w:ilvl w:val="0"/>
          <w:numId w:val="3"/>
        </w:numPr>
        <w:spacing w:after="0"/>
        <w:ind w:left="1440"/>
        <w:contextualSpacing w:val="0"/>
        <w:rPr>
          <w:rFonts w:eastAsia="Calibri"/>
          <w:i/>
          <w:sz w:val="18"/>
          <w:szCs w:val="18"/>
        </w:rPr>
      </w:pPr>
      <w:r w:rsidRPr="00955E38">
        <w:rPr>
          <w:rFonts w:eastAsia="Calibri"/>
          <w:i/>
          <w:sz w:val="18"/>
          <w:szCs w:val="18"/>
        </w:rPr>
        <w:t xml:space="preserve">For continuum models the PE is often the conservation equations coded up in bought software packages. </w:t>
      </w:r>
    </w:p>
    <w:p w14:paraId="4A17C1FC" w14:textId="77777777" w:rsidR="00AF6737" w:rsidRPr="00955E38" w:rsidRDefault="00AF6737" w:rsidP="00AF6737">
      <w:pPr>
        <w:pStyle w:val="ListParagraph"/>
        <w:numPr>
          <w:ilvl w:val="0"/>
          <w:numId w:val="3"/>
        </w:numPr>
        <w:spacing w:after="0"/>
        <w:ind w:left="1440"/>
        <w:contextualSpacing w:val="0"/>
        <w:rPr>
          <w:rFonts w:eastAsia="Calibri"/>
          <w:i/>
          <w:sz w:val="18"/>
          <w:szCs w:val="18"/>
        </w:rPr>
      </w:pPr>
      <w:r w:rsidRPr="00955E38">
        <w:rPr>
          <w:rFonts w:eastAsia="Calibri"/>
          <w:i/>
          <w:sz w:val="18"/>
          <w:szCs w:val="18"/>
        </w:rPr>
        <w:t>Often the MR is established by the modeller.</w:t>
      </w:r>
    </w:p>
    <w:p w14:paraId="4A17C1FD" w14:textId="77777777" w:rsidR="00AF6737" w:rsidRPr="00955E38" w:rsidRDefault="00AF6737" w:rsidP="00AF6737">
      <w:pPr>
        <w:pStyle w:val="ListParagraph"/>
        <w:numPr>
          <w:ilvl w:val="0"/>
          <w:numId w:val="1"/>
        </w:numPr>
        <w:spacing w:after="0"/>
        <w:ind w:left="720"/>
        <w:contextualSpacing w:val="0"/>
        <w:rPr>
          <w:i/>
          <w:sz w:val="18"/>
          <w:szCs w:val="18"/>
        </w:rPr>
      </w:pPr>
      <w:r w:rsidRPr="00955E38">
        <w:rPr>
          <w:i/>
          <w:sz w:val="18"/>
          <w:szCs w:val="18"/>
        </w:rPr>
        <w:t>Computational aspects</w:t>
      </w:r>
      <w:r w:rsidRPr="00955E38">
        <w:rPr>
          <w:rFonts w:eastAsia="Calibri"/>
          <w:i/>
          <w:sz w:val="18"/>
          <w:szCs w:val="18"/>
        </w:rPr>
        <w:t xml:space="preserve"> </w:t>
      </w:r>
      <w:r w:rsidR="00105360">
        <w:rPr>
          <w:rFonts w:eastAsia="Calibri"/>
          <w:i/>
          <w:sz w:val="18"/>
          <w:szCs w:val="18"/>
        </w:rPr>
        <w:t>include also a documentation of</w:t>
      </w:r>
      <w:r w:rsidRPr="00955E38">
        <w:rPr>
          <w:rFonts w:eastAsia="Calibri"/>
          <w:i/>
          <w:sz w:val="18"/>
          <w:szCs w:val="18"/>
        </w:rPr>
        <w:t xml:space="preserve"> how the </w:t>
      </w:r>
      <w:r w:rsidR="00105360">
        <w:rPr>
          <w:rFonts w:eastAsia="Calibri"/>
          <w:i/>
          <w:sz w:val="18"/>
          <w:szCs w:val="18"/>
        </w:rPr>
        <w:t>user case</w:t>
      </w:r>
      <w:r w:rsidRPr="00955E38">
        <w:rPr>
          <w:rFonts w:eastAsia="Calibri"/>
          <w:i/>
          <w:sz w:val="18"/>
          <w:szCs w:val="18"/>
        </w:rPr>
        <w:t xml:space="preserve"> specifications are translated into computer language.</w:t>
      </w:r>
    </w:p>
    <w:p w14:paraId="4A17C1FE" w14:textId="77777777" w:rsidR="00AF6737" w:rsidRDefault="00AF6737" w:rsidP="00AF6737">
      <w:pPr>
        <w:pStyle w:val="ListParagraph"/>
        <w:numPr>
          <w:ilvl w:val="0"/>
          <w:numId w:val="1"/>
        </w:numPr>
        <w:spacing w:after="0"/>
        <w:ind w:left="720"/>
        <w:contextualSpacing w:val="0"/>
        <w:rPr>
          <w:rFonts w:eastAsia="Calibri"/>
          <w:i/>
          <w:sz w:val="18"/>
          <w:szCs w:val="18"/>
        </w:rPr>
      </w:pPr>
      <w:r w:rsidRPr="00025EAE">
        <w:rPr>
          <w:i/>
          <w:sz w:val="18"/>
          <w:szCs w:val="18"/>
        </w:rPr>
        <w:t xml:space="preserve">Post processing </w:t>
      </w:r>
      <w:r w:rsidRPr="00025EAE">
        <w:rPr>
          <w:rFonts w:eastAsia="Calibri"/>
          <w:i/>
          <w:sz w:val="18"/>
          <w:szCs w:val="18"/>
        </w:rPr>
        <w:t>documents how the raw output of one simulation is processed into input for the next simulation. This information given under 4.1 in the first model will be the same as the "simulated input" information under 2.4 for the next model. This is the essence of model inter-operability!</w:t>
      </w:r>
    </w:p>
    <w:p w14:paraId="4A17C1FF" w14:textId="77777777" w:rsidR="00025EAE" w:rsidRPr="00025EAE" w:rsidRDefault="00025EAE" w:rsidP="00AF6737">
      <w:pPr>
        <w:pStyle w:val="ListParagraph"/>
        <w:numPr>
          <w:ilvl w:val="0"/>
          <w:numId w:val="1"/>
        </w:numPr>
        <w:spacing w:after="0"/>
        <w:ind w:left="720"/>
        <w:contextualSpacing w:val="0"/>
        <w:rPr>
          <w:rFonts w:eastAsia="Calibri"/>
          <w:i/>
          <w:sz w:val="18"/>
          <w:szCs w:val="18"/>
        </w:rPr>
      </w:pPr>
      <w:r>
        <w:rPr>
          <w:i/>
          <w:sz w:val="18"/>
          <w:szCs w:val="18"/>
        </w:rPr>
        <w:t>Pre-processing before the first model can be depicted in pink as it is considered to be part of the user-case.</w:t>
      </w:r>
    </w:p>
    <w:p w14:paraId="4A17C200" w14:textId="77777777" w:rsidR="00AF6737" w:rsidRPr="00955E38" w:rsidRDefault="00AF6737" w:rsidP="00AF6737">
      <w:pPr>
        <w:pStyle w:val="ListParagraph"/>
        <w:spacing w:after="0"/>
        <w:contextualSpacing w:val="0"/>
        <w:rPr>
          <w:i/>
          <w:sz w:val="18"/>
          <w:szCs w:val="18"/>
        </w:rPr>
      </w:pPr>
    </w:p>
    <w:p w14:paraId="4A17C201" w14:textId="77777777" w:rsidR="00AF6737" w:rsidRPr="00955E38" w:rsidRDefault="00AF6737" w:rsidP="00AF6737">
      <w:pPr>
        <w:rPr>
          <w:b/>
          <w:i/>
          <w:iCs/>
          <w:sz w:val="18"/>
          <w:szCs w:val="18"/>
        </w:rPr>
      </w:pPr>
    </w:p>
    <w:p w14:paraId="4A17C202" w14:textId="77777777" w:rsidR="00AF6737" w:rsidRPr="00955E38" w:rsidRDefault="00AF6737" w:rsidP="00AF6737">
      <w:pPr>
        <w:rPr>
          <w:b/>
          <w:i/>
          <w:iCs/>
          <w:sz w:val="18"/>
          <w:szCs w:val="18"/>
        </w:rPr>
      </w:pPr>
      <w:r w:rsidRPr="00955E38">
        <w:rPr>
          <w:b/>
          <w:i/>
          <w:iCs/>
          <w:sz w:val="18"/>
          <w:szCs w:val="18"/>
        </w:rPr>
        <w:t xml:space="preserve">Each data-based model in this simulation is to be </w:t>
      </w:r>
      <w:r w:rsidR="00F07D34" w:rsidRPr="00955E38">
        <w:rPr>
          <w:b/>
          <w:i/>
          <w:iCs/>
          <w:sz w:val="18"/>
          <w:szCs w:val="18"/>
        </w:rPr>
        <w:t>documented</w:t>
      </w:r>
      <w:r w:rsidRPr="00955E38">
        <w:rPr>
          <w:b/>
          <w:i/>
          <w:iCs/>
          <w:sz w:val="18"/>
          <w:szCs w:val="18"/>
        </w:rPr>
        <w:t xml:space="preserve"> in three chapters:</w:t>
      </w:r>
    </w:p>
    <w:p w14:paraId="4A17C203" w14:textId="77777777" w:rsidR="00AF6737" w:rsidRPr="00955E38" w:rsidRDefault="00AF6737" w:rsidP="00AF6737">
      <w:pPr>
        <w:pStyle w:val="ListParagraph"/>
        <w:numPr>
          <w:ilvl w:val="0"/>
          <w:numId w:val="5"/>
        </w:numPr>
        <w:spacing w:after="0"/>
        <w:contextualSpacing w:val="0"/>
        <w:rPr>
          <w:i/>
          <w:sz w:val="18"/>
          <w:szCs w:val="18"/>
        </w:rPr>
      </w:pPr>
      <w:r w:rsidRPr="00955E38">
        <w:rPr>
          <w:i/>
          <w:sz w:val="18"/>
          <w:szCs w:val="18"/>
        </w:rPr>
        <w:t xml:space="preserve">Aspect of the User Case or system simulated with this data-based model </w:t>
      </w:r>
    </w:p>
    <w:p w14:paraId="4A17C204" w14:textId="77777777" w:rsidR="00AF6737" w:rsidRPr="00955E38" w:rsidRDefault="00AF6737" w:rsidP="00AF6737">
      <w:pPr>
        <w:pStyle w:val="ListParagraph"/>
        <w:numPr>
          <w:ilvl w:val="0"/>
          <w:numId w:val="5"/>
        </w:numPr>
        <w:spacing w:after="0"/>
        <w:contextualSpacing w:val="0"/>
        <w:rPr>
          <w:rFonts w:eastAsia="Calibri"/>
          <w:i/>
          <w:sz w:val="18"/>
          <w:szCs w:val="18"/>
        </w:rPr>
      </w:pPr>
      <w:r w:rsidRPr="00955E38">
        <w:rPr>
          <w:rFonts w:eastAsia="Calibri"/>
          <w:i/>
          <w:sz w:val="18"/>
          <w:szCs w:val="18"/>
        </w:rPr>
        <w:t>Data-based Model</w:t>
      </w:r>
    </w:p>
    <w:p w14:paraId="4A17C205" w14:textId="77777777" w:rsidR="00AF6737" w:rsidRPr="00955E38" w:rsidRDefault="00AF6737" w:rsidP="00AF6737">
      <w:pPr>
        <w:pStyle w:val="ListParagraph"/>
        <w:numPr>
          <w:ilvl w:val="0"/>
          <w:numId w:val="5"/>
        </w:numPr>
        <w:spacing w:after="0"/>
        <w:contextualSpacing w:val="0"/>
        <w:rPr>
          <w:rFonts w:eastAsia="Calibri"/>
          <w:i/>
          <w:sz w:val="18"/>
          <w:szCs w:val="18"/>
        </w:rPr>
      </w:pPr>
      <w:r w:rsidRPr="00955E38">
        <w:rPr>
          <w:rFonts w:eastAsia="Calibri"/>
          <w:i/>
          <w:sz w:val="18"/>
          <w:szCs w:val="18"/>
        </w:rPr>
        <w:t>Computational detail of the datamining operation</w:t>
      </w:r>
    </w:p>
    <w:p w14:paraId="4A17C206" w14:textId="77777777" w:rsidR="00AF6737" w:rsidRPr="00932577" w:rsidRDefault="00AF6737" w:rsidP="00AF6737">
      <w:pPr>
        <w:pStyle w:val="ListParagraph"/>
        <w:ind w:left="2520"/>
        <w:rPr>
          <w:b/>
          <w:iCs/>
          <w:sz w:val="18"/>
          <w:szCs w:val="18"/>
        </w:rPr>
      </w:pPr>
    </w:p>
    <w:p w14:paraId="4A17C207" w14:textId="77777777" w:rsidR="00AF6737" w:rsidRDefault="00AF6737" w:rsidP="00AF6737">
      <w:pPr>
        <w:spacing w:after="0" w:line="240" w:lineRule="auto"/>
        <w:jc w:val="center"/>
        <w:rPr>
          <w:rFonts w:cs="Calibri"/>
          <w:b/>
          <w:bCs/>
          <w:sz w:val="18"/>
          <w:szCs w:val="18"/>
        </w:rPr>
      </w:pPr>
      <w:r>
        <w:rPr>
          <w:b/>
          <w:iCs/>
          <w:sz w:val="18"/>
          <w:szCs w:val="18"/>
        </w:rPr>
        <w:br w:type="page"/>
      </w:r>
      <w:r w:rsidRPr="000A4DF8">
        <w:rPr>
          <w:rFonts w:cs="Calibri"/>
          <w:b/>
          <w:bCs/>
          <w:szCs w:val="18"/>
        </w:rPr>
        <w:lastRenderedPageBreak/>
        <w:t>MODA</w:t>
      </w:r>
    </w:p>
    <w:p w14:paraId="4A17C208" w14:textId="77777777" w:rsidR="00AF6737" w:rsidRPr="00C23133" w:rsidRDefault="00AF6737" w:rsidP="00AF6737">
      <w:pPr>
        <w:spacing w:after="0" w:line="240" w:lineRule="auto"/>
        <w:jc w:val="center"/>
        <w:rPr>
          <w:rFonts w:cs="Calibri"/>
          <w:b/>
          <w:bCs/>
          <w:sz w:val="18"/>
          <w:szCs w:val="18"/>
        </w:rPr>
      </w:pPr>
    </w:p>
    <w:p w14:paraId="4A17C209" w14:textId="77777777" w:rsidR="00AF6737" w:rsidRPr="000A4DF8" w:rsidRDefault="00AF6737" w:rsidP="00AF6737">
      <w:pPr>
        <w:pStyle w:val="ListParagraph"/>
        <w:ind w:left="360" w:right="423" w:hanging="360"/>
        <w:jc w:val="center"/>
        <w:rPr>
          <w:rFonts w:eastAsia="Calibri" w:cs="Calibri"/>
          <w:b/>
          <w:bCs/>
          <w:szCs w:val="18"/>
        </w:rPr>
      </w:pPr>
      <w:r w:rsidRPr="000A4DF8">
        <w:rPr>
          <w:rFonts w:eastAsia="Calibri" w:cs="Calibri"/>
          <w:b/>
          <w:bCs/>
          <w:szCs w:val="18"/>
        </w:rPr>
        <w:t>Physics-based Model</w:t>
      </w:r>
    </w:p>
    <w:p w14:paraId="4A17C20A" w14:textId="77777777" w:rsidR="00955E38" w:rsidRPr="00955E38" w:rsidRDefault="00955E38" w:rsidP="00025EAE">
      <w:pPr>
        <w:spacing w:after="0"/>
        <w:ind w:left="-142"/>
        <w:rPr>
          <w:b/>
          <w:sz w:val="18"/>
          <w:szCs w:val="18"/>
        </w:rPr>
      </w:pPr>
      <w:r w:rsidRPr="00955E38">
        <w:rPr>
          <w:b/>
          <w:sz w:val="18"/>
          <w:szCs w:val="18"/>
        </w:rPr>
        <w:t xml:space="preserve">MODEL 1 </w:t>
      </w:r>
    </w:p>
    <w:p w14:paraId="4A17C20B" w14:textId="77777777" w:rsidR="00955E38" w:rsidRDefault="00955E38" w:rsidP="00AF6737">
      <w:pPr>
        <w:ind w:left="-142"/>
        <w:rPr>
          <w:i/>
          <w:sz w:val="18"/>
          <w:szCs w:val="18"/>
        </w:rPr>
      </w:pPr>
      <w:r>
        <w:rPr>
          <w:i/>
          <w:sz w:val="18"/>
          <w:szCs w:val="18"/>
        </w:rPr>
        <w:t>&lt;P</w:t>
      </w:r>
      <w:r w:rsidR="00AF6737" w:rsidRPr="00921483">
        <w:rPr>
          <w:i/>
          <w:sz w:val="18"/>
          <w:szCs w:val="18"/>
        </w:rPr>
        <w:t>lease name the single materials model in the chain you will now document in 4 chapters</w:t>
      </w:r>
      <w:r>
        <w:rPr>
          <w:i/>
          <w:sz w:val="18"/>
          <w:szCs w:val="18"/>
        </w:rPr>
        <w:t>&gt;</w:t>
      </w:r>
    </w:p>
    <w:p w14:paraId="4A17C20C" w14:textId="77777777" w:rsidR="00AF6737" w:rsidRPr="00921483" w:rsidRDefault="00955E38" w:rsidP="00AF6737">
      <w:pPr>
        <w:ind w:left="-142"/>
        <w:rPr>
          <w:b/>
          <w:sz w:val="18"/>
          <w:szCs w:val="18"/>
        </w:rPr>
      </w:pPr>
      <w:r w:rsidRPr="00955E38">
        <w:rPr>
          <w:b/>
          <w:noProof/>
          <w:szCs w:val="18"/>
          <w:lang w:eastAsia="en-GB"/>
        </w:rPr>
        <mc:AlternateContent>
          <mc:Choice Requires="wps">
            <w:drawing>
              <wp:anchor distT="0" distB="0" distL="114300" distR="114300" simplePos="0" relativeHeight="251659264" behindDoc="0" locked="0" layoutInCell="1" allowOverlap="1" wp14:anchorId="4A17C338" wp14:editId="4A17C339">
                <wp:simplePos x="0" y="0"/>
                <wp:positionH relativeFrom="column">
                  <wp:posOffset>5024120</wp:posOffset>
                </wp:positionH>
                <wp:positionV relativeFrom="paragraph">
                  <wp:posOffset>24656</wp:posOffset>
                </wp:positionV>
                <wp:extent cx="465455" cy="485775"/>
                <wp:effectExtent l="0" t="0" r="10795" b="28575"/>
                <wp:wrapNone/>
                <wp:docPr id="31" name="Oval 30"/>
                <wp:cNvGraphicFramePr/>
                <a:graphic xmlns:a="http://schemas.openxmlformats.org/drawingml/2006/main">
                  <a:graphicData uri="http://schemas.microsoft.com/office/word/2010/wordprocessingShape">
                    <wps:wsp>
                      <wps:cNvSpPr/>
                      <wps:spPr>
                        <a:xfrm>
                          <a:off x="0" y="0"/>
                          <a:ext cx="465455" cy="485775"/>
                        </a:xfrm>
                        <a:prstGeom prst="ellipse">
                          <a:avLst/>
                        </a:prstGeom>
                        <a:solidFill>
                          <a:srgbClr val="F18A87"/>
                        </a:solidFill>
                        <a:ln>
                          <a:solidFill>
                            <a:srgbClr val="C00000"/>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5C43ABD8" id="Oval 30" o:spid="_x0000_s1026" style="position:absolute;margin-left:395.6pt;margin-top:1.95pt;width:36.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" fillcolor="#f18a87" strokecolor="#c00000" strokeweight="2pt"/>
            </w:pict>
          </mc:Fallback>
        </mc:AlternateContent>
      </w:r>
      <w:r w:rsidR="00AF6737" w:rsidRPr="00921483">
        <w:rPr>
          <w:b/>
          <w:sz w:val="18"/>
          <w:szCs w:val="18"/>
        </w:rPr>
        <w:t xml:space="preserve">  </w:t>
      </w:r>
    </w:p>
    <w:tbl>
      <w:tblPr>
        <w:tblStyle w:val="TableGridLight1"/>
        <w:tblW w:w="4731" w:type="pct"/>
        <w:tblInd w:w="250" w:type="dxa"/>
        <w:tblLayout w:type="fixed"/>
        <w:tblLook w:val="04A0" w:firstRow="1" w:lastRow="0" w:firstColumn="1" w:lastColumn="0" w:noHBand="0" w:noVBand="1"/>
      </w:tblPr>
      <w:tblGrid>
        <w:gridCol w:w="697"/>
        <w:gridCol w:w="1662"/>
        <w:gridCol w:w="6215"/>
      </w:tblGrid>
      <w:tr w:rsidR="00AF6737" w:rsidRPr="001F7D6C" w14:paraId="4A17C20F" w14:textId="77777777" w:rsidTr="00025EAE">
        <w:trPr>
          <w:trHeight w:val="375"/>
        </w:trPr>
        <w:tc>
          <w:tcPr>
            <w:tcW w:w="709" w:type="dxa"/>
            <w:shd w:val="clear" w:color="auto" w:fill="F18A87"/>
            <w:vAlign w:val="center"/>
          </w:tcPr>
          <w:p w14:paraId="4A17C20D" w14:textId="77777777" w:rsidR="00AF6737" w:rsidRPr="00B76C44" w:rsidRDefault="00AF6737" w:rsidP="00866AD3">
            <w:pPr>
              <w:spacing w:before="60" w:after="60"/>
              <w:jc w:val="center"/>
              <w:rPr>
                <w:b/>
                <w:szCs w:val="18"/>
                <w:lang w:val="en-GB"/>
              </w:rPr>
            </w:pPr>
            <w:r w:rsidRPr="00B76C44">
              <w:rPr>
                <w:b/>
                <w:szCs w:val="18"/>
                <w:lang w:val="en-GB"/>
              </w:rPr>
              <w:t>1</w:t>
            </w:r>
          </w:p>
        </w:tc>
        <w:tc>
          <w:tcPr>
            <w:tcW w:w="8079" w:type="dxa"/>
            <w:gridSpan w:val="2"/>
            <w:shd w:val="clear" w:color="auto" w:fill="F18A87"/>
          </w:tcPr>
          <w:p w14:paraId="4A17C20E" w14:textId="77777777" w:rsidR="00AF6737" w:rsidRPr="00B76C44" w:rsidRDefault="00AF6737" w:rsidP="00866AD3">
            <w:pPr>
              <w:spacing w:before="60" w:after="60"/>
              <w:rPr>
                <w:b/>
                <w:i/>
                <w:smallCaps/>
                <w:szCs w:val="18"/>
                <w:lang w:val="en-GB"/>
              </w:rPr>
            </w:pPr>
            <w:r w:rsidRPr="00B76C44">
              <w:rPr>
                <w:b/>
                <w:smallCaps/>
                <w:szCs w:val="18"/>
                <w:lang w:val="en-GB"/>
              </w:rPr>
              <w:t xml:space="preserve">Aspect of the User Case/System to be Simulated </w:t>
            </w:r>
          </w:p>
        </w:tc>
      </w:tr>
      <w:tr w:rsidR="00AF6737" w:rsidRPr="001F7D6C" w14:paraId="4A17C21C" w14:textId="77777777" w:rsidTr="00025EAE">
        <w:tc>
          <w:tcPr>
            <w:tcW w:w="709" w:type="dxa"/>
            <w:vAlign w:val="center"/>
          </w:tcPr>
          <w:p w14:paraId="4A17C210" w14:textId="77777777" w:rsidR="00AF6737" w:rsidRPr="000A4DF8" w:rsidRDefault="00AF6737" w:rsidP="00866AD3">
            <w:pPr>
              <w:jc w:val="center"/>
              <w:rPr>
                <w:sz w:val="18"/>
                <w:szCs w:val="18"/>
                <w:lang w:val="en-GB"/>
              </w:rPr>
            </w:pPr>
            <w:r w:rsidRPr="000A4DF8">
              <w:rPr>
                <w:sz w:val="18"/>
                <w:szCs w:val="18"/>
                <w:lang w:val="en-GB"/>
              </w:rPr>
              <w:t>1.1</w:t>
            </w:r>
          </w:p>
        </w:tc>
        <w:tc>
          <w:tcPr>
            <w:tcW w:w="1701" w:type="dxa"/>
            <w:vAlign w:val="center"/>
          </w:tcPr>
          <w:p w14:paraId="4A17C211" w14:textId="77777777" w:rsidR="00AF6737" w:rsidRPr="007550E6" w:rsidRDefault="00AF6737" w:rsidP="00866AD3">
            <w:pPr>
              <w:jc w:val="right"/>
              <w:rPr>
                <w:b/>
                <w:smallCaps/>
                <w:sz w:val="18"/>
                <w:szCs w:val="18"/>
                <w:lang w:val="en-GB"/>
              </w:rPr>
            </w:pPr>
            <w:r w:rsidRPr="007550E6">
              <w:rPr>
                <w:b/>
                <w:smallCaps/>
                <w:sz w:val="18"/>
                <w:szCs w:val="18"/>
                <w:lang w:val="en-GB"/>
              </w:rPr>
              <w:t>Aspect of the User Case to be simulated</w:t>
            </w:r>
          </w:p>
          <w:p w14:paraId="4A17C212" w14:textId="77777777" w:rsidR="00AF6737" w:rsidRPr="007550E6" w:rsidRDefault="00AF6737" w:rsidP="00866AD3">
            <w:pPr>
              <w:jc w:val="right"/>
              <w:rPr>
                <w:b/>
                <w:smallCaps/>
                <w:sz w:val="18"/>
                <w:szCs w:val="18"/>
                <w:lang w:val="en-GB"/>
              </w:rPr>
            </w:pPr>
          </w:p>
        </w:tc>
        <w:tc>
          <w:tcPr>
            <w:tcW w:w="6378" w:type="dxa"/>
          </w:tcPr>
          <w:p w14:paraId="4A17C213" w14:textId="77777777" w:rsidR="00AF6737" w:rsidRPr="00921483" w:rsidRDefault="00AF6737" w:rsidP="00866AD3">
            <w:pPr>
              <w:rPr>
                <w:i/>
                <w:sz w:val="18"/>
                <w:szCs w:val="18"/>
                <w:lang w:val="en-GB"/>
              </w:rPr>
            </w:pPr>
          </w:p>
          <w:p w14:paraId="4A17C214" w14:textId="77777777" w:rsidR="00AF6737" w:rsidRPr="00921483" w:rsidRDefault="00025EAE" w:rsidP="00866AD3">
            <w:pPr>
              <w:rPr>
                <w:i/>
                <w:sz w:val="18"/>
                <w:szCs w:val="18"/>
                <w:lang w:val="en-GB"/>
              </w:rPr>
            </w:pPr>
            <w:r>
              <w:rPr>
                <w:i/>
                <w:sz w:val="18"/>
                <w:szCs w:val="18"/>
                <w:lang w:val="en-GB"/>
              </w:rPr>
              <w:t>Describe the aspects of the User C</w:t>
            </w:r>
            <w:r w:rsidR="00AF6737" w:rsidRPr="00921483">
              <w:rPr>
                <w:i/>
                <w:sz w:val="18"/>
                <w:szCs w:val="18"/>
                <w:lang w:val="en-GB"/>
              </w:rPr>
              <w:t xml:space="preserve">ase textually. </w:t>
            </w:r>
          </w:p>
          <w:p w14:paraId="4A17C215" w14:textId="77777777" w:rsidR="00AF6737" w:rsidRPr="00921483" w:rsidRDefault="00AF6737" w:rsidP="00866AD3">
            <w:pPr>
              <w:rPr>
                <w:i/>
                <w:sz w:val="18"/>
                <w:szCs w:val="18"/>
                <w:lang w:val="en-GB"/>
              </w:rPr>
            </w:pPr>
          </w:p>
          <w:p w14:paraId="4A17C216" w14:textId="77777777" w:rsidR="00AF6737" w:rsidRPr="00921483" w:rsidRDefault="00AF6737" w:rsidP="00866AD3">
            <w:pPr>
              <w:rPr>
                <w:i/>
                <w:sz w:val="18"/>
                <w:szCs w:val="18"/>
                <w:lang w:val="en-GB"/>
              </w:rPr>
            </w:pPr>
            <w:r w:rsidRPr="00921483">
              <w:rPr>
                <w:i/>
                <w:sz w:val="18"/>
                <w:szCs w:val="18"/>
                <w:lang w:val="en-GB"/>
              </w:rPr>
              <w:t>No modelling information should appear in this box. This case could also be simulated by other models in a benchmarking operation!</w:t>
            </w:r>
          </w:p>
          <w:p w14:paraId="4A17C217" w14:textId="77777777" w:rsidR="00AF6737" w:rsidRPr="00921483" w:rsidRDefault="00AF6737" w:rsidP="00866AD3">
            <w:pPr>
              <w:rPr>
                <w:i/>
                <w:sz w:val="18"/>
                <w:szCs w:val="18"/>
                <w:lang w:val="en-GB"/>
              </w:rPr>
            </w:pPr>
            <w:r w:rsidRPr="00921483">
              <w:rPr>
                <w:i/>
                <w:sz w:val="18"/>
                <w:szCs w:val="18"/>
                <w:lang w:val="en-GB"/>
              </w:rPr>
              <w:t xml:space="preserve">The information in this chapter can be end-user information, measured data, library data etc. It will appear in the pink circle of your workflow picture. </w:t>
            </w:r>
          </w:p>
          <w:p w14:paraId="4A17C218" w14:textId="77777777" w:rsidR="00AF6737" w:rsidRPr="00921483" w:rsidRDefault="00AF6737" w:rsidP="00866AD3">
            <w:pPr>
              <w:rPr>
                <w:i/>
                <w:sz w:val="18"/>
                <w:szCs w:val="18"/>
                <w:lang w:val="en-GB"/>
              </w:rPr>
            </w:pPr>
            <w:r w:rsidRPr="00921483">
              <w:rPr>
                <w:i/>
                <w:sz w:val="18"/>
                <w:szCs w:val="18"/>
                <w:lang w:val="en-GB"/>
              </w:rPr>
              <w:t xml:space="preserve">Simulated input which </w:t>
            </w:r>
            <w:r w:rsidR="00025EAE">
              <w:rPr>
                <w:i/>
                <w:sz w:val="18"/>
                <w:szCs w:val="18"/>
                <w:lang w:val="en-GB"/>
              </w:rPr>
              <w:t>is</w:t>
            </w:r>
            <w:r w:rsidRPr="00921483">
              <w:rPr>
                <w:i/>
                <w:sz w:val="18"/>
                <w:szCs w:val="18"/>
                <w:lang w:val="en-GB"/>
              </w:rPr>
              <w:t xml:space="preserve"> calculated by another model should not be included (but</w:t>
            </w:r>
            <w:r w:rsidR="00025EAE">
              <w:rPr>
                <w:i/>
                <w:sz w:val="18"/>
                <w:szCs w:val="18"/>
                <w:lang w:val="en-GB"/>
              </w:rPr>
              <w:t xml:space="preserve"> this input is listed</w:t>
            </w:r>
            <w:r w:rsidRPr="00921483">
              <w:rPr>
                <w:i/>
                <w:sz w:val="18"/>
                <w:szCs w:val="18"/>
                <w:lang w:val="en-GB"/>
              </w:rPr>
              <w:t xml:space="preserve"> in chapter 2.4) </w:t>
            </w:r>
          </w:p>
          <w:p w14:paraId="4A17C219" w14:textId="77777777" w:rsidR="00AF6737" w:rsidRPr="00921483" w:rsidRDefault="00AF6737" w:rsidP="00866AD3">
            <w:pPr>
              <w:rPr>
                <w:i/>
                <w:sz w:val="18"/>
                <w:szCs w:val="18"/>
                <w:lang w:val="en-GB"/>
              </w:rPr>
            </w:pPr>
          </w:p>
          <w:p w14:paraId="4A17C21A" w14:textId="77777777" w:rsidR="00AF6737" w:rsidRPr="00921483" w:rsidRDefault="00AF6737" w:rsidP="00866AD3">
            <w:pPr>
              <w:rPr>
                <w:i/>
                <w:sz w:val="18"/>
                <w:szCs w:val="18"/>
                <w:lang w:val="en-GB"/>
              </w:rPr>
            </w:pPr>
            <w:r w:rsidRPr="00921483">
              <w:rPr>
                <w:i/>
                <w:sz w:val="18"/>
                <w:szCs w:val="18"/>
                <w:lang w:val="en-GB"/>
              </w:rPr>
              <w:t>Also the result of pre-processing necessary to translate the user case specifications to values for the phy</w:t>
            </w:r>
            <w:r w:rsidR="00025EAE">
              <w:rPr>
                <w:i/>
                <w:sz w:val="18"/>
                <w:szCs w:val="18"/>
                <w:lang w:val="en-GB"/>
              </w:rPr>
              <w:t>sics variables of the entities c</w:t>
            </w:r>
            <w:r w:rsidRPr="00921483">
              <w:rPr>
                <w:i/>
                <w:sz w:val="18"/>
                <w:szCs w:val="18"/>
                <w:lang w:val="en-GB"/>
              </w:rPr>
              <w:t xml:space="preserve">an be documented here. </w:t>
            </w:r>
          </w:p>
          <w:p w14:paraId="4A17C21B" w14:textId="77777777" w:rsidR="00AF6737" w:rsidRPr="0018106C" w:rsidRDefault="00AF6737" w:rsidP="00866AD3">
            <w:pPr>
              <w:rPr>
                <w:i/>
                <w:color w:val="808080" w:themeColor="background1" w:themeShade="80"/>
                <w:sz w:val="18"/>
                <w:szCs w:val="18"/>
                <w:lang w:val="en-GB"/>
              </w:rPr>
            </w:pPr>
          </w:p>
        </w:tc>
      </w:tr>
      <w:tr w:rsidR="00AF6737" w:rsidRPr="007550E6" w14:paraId="4A17C221" w14:textId="77777777" w:rsidTr="00025EAE">
        <w:tc>
          <w:tcPr>
            <w:tcW w:w="709" w:type="dxa"/>
            <w:vAlign w:val="center"/>
          </w:tcPr>
          <w:p w14:paraId="4A17C21D" w14:textId="77777777" w:rsidR="00AF6737" w:rsidRPr="000A4DF8" w:rsidRDefault="00AF6737" w:rsidP="00866AD3">
            <w:pPr>
              <w:jc w:val="center"/>
              <w:rPr>
                <w:sz w:val="18"/>
                <w:szCs w:val="18"/>
                <w:lang w:val="en-GB"/>
              </w:rPr>
            </w:pPr>
            <w:r w:rsidRPr="000A4DF8">
              <w:rPr>
                <w:sz w:val="18"/>
                <w:szCs w:val="18"/>
                <w:lang w:val="en-GB"/>
              </w:rPr>
              <w:t>1.2</w:t>
            </w:r>
          </w:p>
        </w:tc>
        <w:tc>
          <w:tcPr>
            <w:tcW w:w="1701" w:type="dxa"/>
            <w:vAlign w:val="center"/>
          </w:tcPr>
          <w:p w14:paraId="4A17C21E" w14:textId="77777777" w:rsidR="00AF6737" w:rsidRPr="007550E6" w:rsidRDefault="00AF6737" w:rsidP="00866AD3">
            <w:pPr>
              <w:jc w:val="right"/>
              <w:rPr>
                <w:b/>
                <w:smallCaps/>
                <w:sz w:val="18"/>
                <w:szCs w:val="18"/>
                <w:lang w:val="en-GB"/>
              </w:rPr>
            </w:pPr>
            <w:r w:rsidRPr="007550E6">
              <w:rPr>
                <w:b/>
                <w:smallCaps/>
                <w:sz w:val="18"/>
                <w:szCs w:val="18"/>
                <w:lang w:val="en-GB"/>
              </w:rPr>
              <w:t>Material</w:t>
            </w:r>
          </w:p>
        </w:tc>
        <w:tc>
          <w:tcPr>
            <w:tcW w:w="6378" w:type="dxa"/>
          </w:tcPr>
          <w:p w14:paraId="4A17C21F" w14:textId="77777777" w:rsidR="00AF6737" w:rsidRPr="000D0A78" w:rsidRDefault="00AF6737" w:rsidP="00866AD3">
            <w:pPr>
              <w:spacing w:after="120"/>
              <w:rPr>
                <w:i/>
                <w:sz w:val="18"/>
                <w:szCs w:val="18"/>
                <w:lang w:val="en-GB"/>
              </w:rPr>
            </w:pPr>
          </w:p>
          <w:p w14:paraId="4A17C220" w14:textId="77777777" w:rsidR="00AF6737" w:rsidRPr="000D0A78" w:rsidRDefault="00025EAE" w:rsidP="00025EAE">
            <w:pPr>
              <w:spacing w:after="120"/>
              <w:rPr>
                <w:i/>
                <w:sz w:val="18"/>
                <w:szCs w:val="18"/>
                <w:lang w:val="en-GB"/>
              </w:rPr>
            </w:pPr>
            <w:r>
              <w:rPr>
                <w:i/>
                <w:sz w:val="18"/>
                <w:szCs w:val="18"/>
                <w:lang w:val="en-GB"/>
              </w:rPr>
              <w:t>Chemical composition, …</w:t>
            </w:r>
          </w:p>
        </w:tc>
      </w:tr>
      <w:tr w:rsidR="00AF6737" w:rsidRPr="001F7D6C" w14:paraId="4A17C228" w14:textId="77777777" w:rsidTr="00025EAE">
        <w:tc>
          <w:tcPr>
            <w:tcW w:w="709" w:type="dxa"/>
            <w:vAlign w:val="center"/>
          </w:tcPr>
          <w:p w14:paraId="4A17C222" w14:textId="77777777" w:rsidR="00AF6737" w:rsidRPr="000A4DF8" w:rsidRDefault="00AF6737" w:rsidP="00866AD3">
            <w:pPr>
              <w:jc w:val="center"/>
              <w:rPr>
                <w:sz w:val="18"/>
                <w:szCs w:val="18"/>
                <w:lang w:val="en-GB"/>
              </w:rPr>
            </w:pPr>
            <w:r w:rsidRPr="000A4DF8">
              <w:rPr>
                <w:sz w:val="18"/>
                <w:szCs w:val="18"/>
                <w:lang w:val="en-GB"/>
              </w:rPr>
              <w:t>1.3</w:t>
            </w:r>
          </w:p>
        </w:tc>
        <w:tc>
          <w:tcPr>
            <w:tcW w:w="1701" w:type="dxa"/>
            <w:vAlign w:val="center"/>
          </w:tcPr>
          <w:p w14:paraId="4A17C223" w14:textId="77777777" w:rsidR="00AF6737" w:rsidRPr="007550E6" w:rsidRDefault="00AF6737" w:rsidP="00866AD3">
            <w:pPr>
              <w:jc w:val="right"/>
              <w:rPr>
                <w:b/>
                <w:smallCaps/>
                <w:sz w:val="18"/>
                <w:szCs w:val="18"/>
                <w:lang w:val="en-GB"/>
              </w:rPr>
            </w:pPr>
            <w:r w:rsidRPr="007550E6">
              <w:rPr>
                <w:b/>
                <w:smallCaps/>
                <w:sz w:val="18"/>
                <w:szCs w:val="18"/>
                <w:lang w:val="en-GB"/>
              </w:rPr>
              <w:t>Geometry</w:t>
            </w:r>
          </w:p>
        </w:tc>
        <w:tc>
          <w:tcPr>
            <w:tcW w:w="6378" w:type="dxa"/>
          </w:tcPr>
          <w:p w14:paraId="4A17C224" w14:textId="77777777" w:rsidR="00AF6737" w:rsidRPr="000D0A78" w:rsidRDefault="00AF6737" w:rsidP="00866AD3">
            <w:pPr>
              <w:tabs>
                <w:tab w:val="left" w:pos="1365"/>
              </w:tabs>
              <w:rPr>
                <w:i/>
                <w:sz w:val="18"/>
                <w:szCs w:val="18"/>
                <w:lang w:val="en-GB"/>
              </w:rPr>
            </w:pPr>
          </w:p>
          <w:p w14:paraId="4A17C225" w14:textId="77777777" w:rsidR="00AF6737" w:rsidRPr="000D0A78" w:rsidRDefault="00AF6737" w:rsidP="00866AD3">
            <w:pPr>
              <w:tabs>
                <w:tab w:val="left" w:pos="1365"/>
              </w:tabs>
              <w:rPr>
                <w:i/>
                <w:sz w:val="18"/>
                <w:szCs w:val="18"/>
                <w:lang w:val="en-GB"/>
              </w:rPr>
            </w:pPr>
            <w:r w:rsidRPr="000D0A78">
              <w:rPr>
                <w:i/>
                <w:sz w:val="18"/>
                <w:szCs w:val="18"/>
                <w:lang w:val="en-GB"/>
              </w:rPr>
              <w:t xml:space="preserve">Size, form, picture of the system (if applicable) </w:t>
            </w:r>
          </w:p>
          <w:p w14:paraId="4A17C226" w14:textId="77777777" w:rsidR="00AF6737" w:rsidRPr="000D0A78" w:rsidRDefault="00AF6737" w:rsidP="00866AD3">
            <w:pPr>
              <w:tabs>
                <w:tab w:val="left" w:pos="1365"/>
              </w:tabs>
              <w:rPr>
                <w:i/>
                <w:sz w:val="18"/>
                <w:szCs w:val="18"/>
                <w:lang w:val="en-GB"/>
              </w:rPr>
            </w:pPr>
          </w:p>
          <w:p w14:paraId="4A17C227" w14:textId="77777777" w:rsidR="00AF6737" w:rsidRPr="000D0A78" w:rsidRDefault="00AF6737" w:rsidP="00866AD3">
            <w:pPr>
              <w:tabs>
                <w:tab w:val="left" w:pos="1365"/>
              </w:tabs>
              <w:rPr>
                <w:i/>
                <w:sz w:val="18"/>
                <w:szCs w:val="18"/>
                <w:lang w:val="en-GB"/>
              </w:rPr>
            </w:pPr>
            <w:r w:rsidRPr="000D0A78">
              <w:rPr>
                <w:i/>
                <w:sz w:val="18"/>
                <w:szCs w:val="18"/>
                <w:lang w:val="en-GB"/>
              </w:rPr>
              <w:t>Note that computational choices like simulation boxes are to be documented in chapter 3.</w:t>
            </w:r>
          </w:p>
        </w:tc>
      </w:tr>
      <w:tr w:rsidR="00AF6737" w:rsidRPr="001F7D6C" w14:paraId="4A17C230" w14:textId="77777777" w:rsidTr="00025EAE">
        <w:tc>
          <w:tcPr>
            <w:tcW w:w="709" w:type="dxa"/>
            <w:vAlign w:val="center"/>
          </w:tcPr>
          <w:p w14:paraId="4A17C229" w14:textId="77777777" w:rsidR="00AF6737" w:rsidRPr="000A4DF8" w:rsidRDefault="00AF6737" w:rsidP="00866AD3">
            <w:pPr>
              <w:jc w:val="center"/>
              <w:rPr>
                <w:sz w:val="18"/>
                <w:szCs w:val="18"/>
                <w:lang w:val="en-GB"/>
              </w:rPr>
            </w:pPr>
            <w:r w:rsidRPr="000A4DF8">
              <w:rPr>
                <w:sz w:val="18"/>
                <w:szCs w:val="18"/>
                <w:lang w:val="en-GB"/>
              </w:rPr>
              <w:t>1.4</w:t>
            </w:r>
          </w:p>
        </w:tc>
        <w:tc>
          <w:tcPr>
            <w:tcW w:w="1701" w:type="dxa"/>
            <w:vAlign w:val="center"/>
          </w:tcPr>
          <w:p w14:paraId="4A17C22A" w14:textId="77777777" w:rsidR="00AF6737" w:rsidRPr="007550E6" w:rsidRDefault="00AF6737" w:rsidP="00866AD3">
            <w:pPr>
              <w:jc w:val="right"/>
              <w:rPr>
                <w:b/>
                <w:smallCaps/>
                <w:sz w:val="18"/>
                <w:szCs w:val="18"/>
                <w:lang w:val="en-GB"/>
              </w:rPr>
            </w:pPr>
            <w:r w:rsidRPr="007550E6">
              <w:rPr>
                <w:b/>
                <w:smallCaps/>
                <w:sz w:val="18"/>
                <w:szCs w:val="18"/>
                <w:lang w:val="en-GB"/>
              </w:rPr>
              <w:t>Time Lapse</w:t>
            </w:r>
          </w:p>
        </w:tc>
        <w:tc>
          <w:tcPr>
            <w:tcW w:w="6378" w:type="dxa"/>
          </w:tcPr>
          <w:p w14:paraId="4A17C22B" w14:textId="77777777" w:rsidR="00AF6737" w:rsidRPr="000D0A78" w:rsidRDefault="00AF6737" w:rsidP="00866AD3">
            <w:pPr>
              <w:tabs>
                <w:tab w:val="left" w:pos="1365"/>
              </w:tabs>
              <w:rPr>
                <w:i/>
                <w:sz w:val="18"/>
                <w:szCs w:val="18"/>
                <w:lang w:val="en-GB"/>
              </w:rPr>
            </w:pPr>
          </w:p>
          <w:p w14:paraId="4A17C22C" w14:textId="77777777" w:rsidR="00AF6737" w:rsidRPr="000D0A78" w:rsidRDefault="00AF6737" w:rsidP="00866AD3">
            <w:pPr>
              <w:tabs>
                <w:tab w:val="left" w:pos="1365"/>
              </w:tabs>
              <w:rPr>
                <w:i/>
                <w:sz w:val="18"/>
                <w:szCs w:val="18"/>
                <w:lang w:val="en-GB"/>
              </w:rPr>
            </w:pPr>
            <w:r w:rsidRPr="000D0A78">
              <w:rPr>
                <w:i/>
                <w:sz w:val="18"/>
                <w:szCs w:val="18"/>
                <w:lang w:val="en-GB"/>
              </w:rPr>
              <w:t xml:space="preserve">Duration of the </w:t>
            </w:r>
            <w:r w:rsidR="00025EAE">
              <w:rPr>
                <w:i/>
                <w:sz w:val="18"/>
                <w:szCs w:val="18"/>
                <w:lang w:val="en-GB"/>
              </w:rPr>
              <w:t>User C</w:t>
            </w:r>
            <w:r w:rsidRPr="000D0A78">
              <w:rPr>
                <w:i/>
                <w:sz w:val="18"/>
                <w:szCs w:val="18"/>
                <w:lang w:val="en-GB"/>
              </w:rPr>
              <w:t>ase to be simulated.</w:t>
            </w:r>
          </w:p>
          <w:p w14:paraId="4A17C22D" w14:textId="77777777" w:rsidR="00AF6737" w:rsidRPr="000D0A78" w:rsidRDefault="00AF6737" w:rsidP="00866AD3">
            <w:pPr>
              <w:tabs>
                <w:tab w:val="left" w:pos="1365"/>
              </w:tabs>
              <w:rPr>
                <w:i/>
                <w:sz w:val="18"/>
                <w:szCs w:val="18"/>
                <w:lang w:val="en-GB"/>
              </w:rPr>
            </w:pPr>
          </w:p>
          <w:p w14:paraId="4A17C22E" w14:textId="77777777" w:rsidR="00AF6737" w:rsidRPr="000D0A78" w:rsidRDefault="00AF6737" w:rsidP="00866AD3">
            <w:pPr>
              <w:tabs>
                <w:tab w:val="left" w:pos="1365"/>
              </w:tabs>
              <w:rPr>
                <w:i/>
                <w:sz w:val="18"/>
                <w:szCs w:val="18"/>
                <w:lang w:val="en-GB"/>
              </w:rPr>
            </w:pPr>
            <w:r w:rsidRPr="000D0A78">
              <w:rPr>
                <w:i/>
                <w:sz w:val="18"/>
                <w:szCs w:val="18"/>
                <w:lang w:val="en-GB"/>
              </w:rPr>
              <w:t>This is the duration of the situation to be simulated. This is not the same as the computational times to be given in chapter 3.</w:t>
            </w:r>
          </w:p>
          <w:p w14:paraId="4A17C22F" w14:textId="77777777" w:rsidR="00AF6737" w:rsidRPr="000D0A78" w:rsidRDefault="00AF6737" w:rsidP="00866AD3">
            <w:pPr>
              <w:tabs>
                <w:tab w:val="left" w:pos="1365"/>
              </w:tabs>
              <w:rPr>
                <w:i/>
                <w:sz w:val="18"/>
                <w:szCs w:val="18"/>
                <w:lang w:val="en-GB"/>
              </w:rPr>
            </w:pPr>
          </w:p>
        </w:tc>
      </w:tr>
      <w:tr w:rsidR="00AF6737" w:rsidRPr="001F7D6C" w14:paraId="4A17C23A" w14:textId="77777777" w:rsidTr="00025EAE">
        <w:tc>
          <w:tcPr>
            <w:tcW w:w="709" w:type="dxa"/>
            <w:vAlign w:val="center"/>
          </w:tcPr>
          <w:p w14:paraId="4A17C231" w14:textId="77777777" w:rsidR="00AF6737" w:rsidRPr="000A4DF8" w:rsidRDefault="00AF6737" w:rsidP="00866AD3">
            <w:pPr>
              <w:jc w:val="center"/>
              <w:rPr>
                <w:sz w:val="18"/>
                <w:szCs w:val="18"/>
                <w:lang w:val="en-GB"/>
              </w:rPr>
            </w:pPr>
            <w:r w:rsidRPr="000A4DF8">
              <w:rPr>
                <w:sz w:val="18"/>
                <w:szCs w:val="18"/>
                <w:lang w:val="en-GB"/>
              </w:rPr>
              <w:t>1.5</w:t>
            </w:r>
          </w:p>
        </w:tc>
        <w:tc>
          <w:tcPr>
            <w:tcW w:w="1701" w:type="dxa"/>
            <w:vAlign w:val="center"/>
          </w:tcPr>
          <w:p w14:paraId="4A17C232" w14:textId="77777777" w:rsidR="00AF6737" w:rsidRDefault="00AF6737" w:rsidP="00866AD3">
            <w:pPr>
              <w:jc w:val="right"/>
              <w:rPr>
                <w:b/>
                <w:smallCaps/>
                <w:sz w:val="18"/>
                <w:szCs w:val="18"/>
                <w:lang w:val="en-GB"/>
              </w:rPr>
            </w:pPr>
            <w:r w:rsidRPr="007550E6">
              <w:rPr>
                <w:b/>
                <w:smallCaps/>
                <w:sz w:val="18"/>
                <w:szCs w:val="18"/>
                <w:lang w:val="en-GB"/>
              </w:rPr>
              <w:t>Manufacturing process or</w:t>
            </w:r>
          </w:p>
          <w:p w14:paraId="4A17C233" w14:textId="77777777" w:rsidR="00AF6737" w:rsidRPr="007550E6" w:rsidRDefault="00AF6737" w:rsidP="00866AD3">
            <w:pPr>
              <w:jc w:val="right"/>
              <w:rPr>
                <w:b/>
                <w:smallCaps/>
                <w:sz w:val="18"/>
                <w:szCs w:val="18"/>
                <w:lang w:val="en-GB"/>
              </w:rPr>
            </w:pPr>
            <w:r w:rsidRPr="007550E6">
              <w:rPr>
                <w:b/>
                <w:smallCaps/>
                <w:sz w:val="18"/>
                <w:szCs w:val="18"/>
                <w:lang w:val="en-GB"/>
              </w:rPr>
              <w:t xml:space="preserve"> in-service conditions</w:t>
            </w:r>
          </w:p>
        </w:tc>
        <w:tc>
          <w:tcPr>
            <w:tcW w:w="6378" w:type="dxa"/>
          </w:tcPr>
          <w:p w14:paraId="4A17C234" w14:textId="77777777" w:rsidR="00AF6737" w:rsidRPr="000D0A78" w:rsidRDefault="00AF6737" w:rsidP="00866AD3">
            <w:pPr>
              <w:tabs>
                <w:tab w:val="left" w:pos="1365"/>
              </w:tabs>
              <w:rPr>
                <w:i/>
                <w:iCs/>
                <w:sz w:val="18"/>
                <w:szCs w:val="18"/>
                <w:lang w:val="en-GB"/>
              </w:rPr>
            </w:pPr>
          </w:p>
          <w:p w14:paraId="4A17C235" w14:textId="77777777" w:rsidR="00AF6737" w:rsidRPr="000D0A78" w:rsidRDefault="00AF6737" w:rsidP="00866AD3">
            <w:pPr>
              <w:tabs>
                <w:tab w:val="left" w:pos="1365"/>
              </w:tabs>
              <w:rPr>
                <w:i/>
                <w:sz w:val="18"/>
                <w:szCs w:val="18"/>
                <w:lang w:val="en-GB"/>
              </w:rPr>
            </w:pPr>
            <w:r w:rsidRPr="000D0A78">
              <w:rPr>
                <w:i/>
                <w:iCs/>
                <w:sz w:val="18"/>
                <w:szCs w:val="18"/>
                <w:lang w:val="en-GB"/>
              </w:rPr>
              <w:t>If relevant, please list the conditions to be simulated</w:t>
            </w:r>
            <w:r w:rsidRPr="000D0A78">
              <w:rPr>
                <w:i/>
                <w:sz w:val="18"/>
                <w:szCs w:val="18"/>
                <w:lang w:val="en-GB"/>
              </w:rPr>
              <w:t xml:space="preserve"> (if applicable).</w:t>
            </w:r>
          </w:p>
          <w:p w14:paraId="4A17C236" w14:textId="77777777" w:rsidR="00AF6737" w:rsidRPr="000D0A78" w:rsidRDefault="00AF6737" w:rsidP="00866AD3">
            <w:pPr>
              <w:tabs>
                <w:tab w:val="left" w:pos="1365"/>
              </w:tabs>
              <w:rPr>
                <w:i/>
                <w:sz w:val="18"/>
                <w:szCs w:val="18"/>
                <w:lang w:val="en-GB"/>
              </w:rPr>
            </w:pPr>
          </w:p>
          <w:p w14:paraId="4A17C237" w14:textId="77777777" w:rsidR="00AF6737" w:rsidRPr="000D0A78" w:rsidRDefault="00AF6737" w:rsidP="00866AD3">
            <w:pPr>
              <w:tabs>
                <w:tab w:val="left" w:pos="1365"/>
              </w:tabs>
              <w:rPr>
                <w:i/>
                <w:iCs/>
                <w:sz w:val="18"/>
                <w:szCs w:val="18"/>
                <w:lang w:val="en-GB"/>
              </w:rPr>
            </w:pPr>
            <w:r w:rsidRPr="000D0A78">
              <w:rPr>
                <w:i/>
                <w:iCs/>
                <w:sz w:val="18"/>
                <w:szCs w:val="18"/>
                <w:lang w:val="en-GB"/>
              </w:rPr>
              <w:t xml:space="preserve">E.g. heated walls, external pressures and bending forces. </w:t>
            </w:r>
          </w:p>
          <w:p w14:paraId="4A17C238" w14:textId="77777777" w:rsidR="00AF6737" w:rsidRPr="000D0A78" w:rsidRDefault="00AF6737" w:rsidP="00866AD3">
            <w:pPr>
              <w:tabs>
                <w:tab w:val="left" w:pos="1365"/>
              </w:tabs>
              <w:rPr>
                <w:i/>
                <w:iCs/>
                <w:sz w:val="18"/>
                <w:szCs w:val="18"/>
                <w:lang w:val="en-GB"/>
              </w:rPr>
            </w:pPr>
            <w:r w:rsidRPr="000D0A78">
              <w:rPr>
                <w:i/>
                <w:iCs/>
                <w:sz w:val="18"/>
                <w:szCs w:val="18"/>
                <w:lang w:val="en-GB"/>
              </w:rPr>
              <w:t xml:space="preserve">Please note that these might appear as terms in the PE or as boundary </w:t>
            </w:r>
            <w:r w:rsidR="00025EAE">
              <w:rPr>
                <w:i/>
                <w:iCs/>
                <w:sz w:val="18"/>
                <w:szCs w:val="18"/>
                <w:lang w:val="en-GB"/>
              </w:rPr>
              <w:t xml:space="preserve">and initial </w:t>
            </w:r>
            <w:r w:rsidRPr="000D0A78">
              <w:rPr>
                <w:i/>
                <w:iCs/>
                <w:sz w:val="18"/>
                <w:szCs w:val="18"/>
                <w:lang w:val="en-GB"/>
              </w:rPr>
              <w:t>conditions, and this will be documented in the relevant chapters.</w:t>
            </w:r>
          </w:p>
          <w:p w14:paraId="4A17C239" w14:textId="77777777" w:rsidR="00AF6737" w:rsidRPr="000D0A78" w:rsidRDefault="00AF6737" w:rsidP="00866AD3">
            <w:pPr>
              <w:tabs>
                <w:tab w:val="left" w:pos="1365"/>
              </w:tabs>
              <w:rPr>
                <w:i/>
                <w:sz w:val="18"/>
                <w:szCs w:val="18"/>
                <w:lang w:val="en-GB"/>
              </w:rPr>
            </w:pPr>
          </w:p>
        </w:tc>
      </w:tr>
      <w:tr w:rsidR="00AF6737" w:rsidRPr="001F7D6C" w14:paraId="4A17C240" w14:textId="77777777" w:rsidTr="00025EAE">
        <w:trPr>
          <w:trHeight w:val="392"/>
        </w:trPr>
        <w:tc>
          <w:tcPr>
            <w:tcW w:w="709" w:type="dxa"/>
            <w:vAlign w:val="center"/>
          </w:tcPr>
          <w:p w14:paraId="4A17C23B" w14:textId="77777777" w:rsidR="00AF6737" w:rsidRPr="000A4DF8" w:rsidRDefault="00AF6737" w:rsidP="00866AD3">
            <w:pPr>
              <w:jc w:val="center"/>
              <w:rPr>
                <w:sz w:val="18"/>
                <w:szCs w:val="18"/>
                <w:lang w:val="en-GB"/>
              </w:rPr>
            </w:pPr>
            <w:r w:rsidRPr="000A4DF8">
              <w:rPr>
                <w:sz w:val="18"/>
                <w:szCs w:val="18"/>
                <w:lang w:val="en-GB"/>
              </w:rPr>
              <w:t>1.6</w:t>
            </w:r>
          </w:p>
        </w:tc>
        <w:tc>
          <w:tcPr>
            <w:tcW w:w="1701" w:type="dxa"/>
            <w:vAlign w:val="center"/>
          </w:tcPr>
          <w:p w14:paraId="4A17C23C" w14:textId="77777777" w:rsidR="00AF6737" w:rsidRPr="007550E6" w:rsidRDefault="00AF6737" w:rsidP="00866AD3">
            <w:pPr>
              <w:jc w:val="right"/>
              <w:rPr>
                <w:b/>
                <w:smallCaps/>
                <w:sz w:val="18"/>
                <w:szCs w:val="18"/>
                <w:lang w:val="en-GB"/>
              </w:rPr>
            </w:pPr>
            <w:r w:rsidRPr="007550E6">
              <w:rPr>
                <w:b/>
                <w:smallCaps/>
                <w:sz w:val="18"/>
                <w:szCs w:val="18"/>
                <w:lang w:val="en-GB"/>
              </w:rPr>
              <w:t>Publication on this data</w:t>
            </w:r>
          </w:p>
        </w:tc>
        <w:tc>
          <w:tcPr>
            <w:tcW w:w="6378" w:type="dxa"/>
          </w:tcPr>
          <w:p w14:paraId="4A17C23D" w14:textId="77777777" w:rsidR="00AF6737" w:rsidRPr="000D0A78" w:rsidRDefault="00AF6737" w:rsidP="00866AD3">
            <w:pPr>
              <w:rPr>
                <w:i/>
                <w:sz w:val="18"/>
                <w:szCs w:val="18"/>
                <w:lang w:val="en-GB"/>
              </w:rPr>
            </w:pPr>
          </w:p>
          <w:p w14:paraId="4A17C23E" w14:textId="77777777" w:rsidR="00AF6737" w:rsidRPr="000D0A78" w:rsidRDefault="00AF6737" w:rsidP="00866AD3">
            <w:pPr>
              <w:rPr>
                <w:i/>
                <w:sz w:val="18"/>
                <w:szCs w:val="18"/>
                <w:lang w:val="en-GB"/>
              </w:rPr>
            </w:pPr>
            <w:r w:rsidRPr="000D0A78">
              <w:rPr>
                <w:i/>
                <w:sz w:val="18"/>
                <w:szCs w:val="18"/>
                <w:lang w:val="en-GB"/>
              </w:rPr>
              <w:t xml:space="preserve">Publication </w:t>
            </w:r>
            <w:r w:rsidRPr="00A66D81">
              <w:rPr>
                <w:i/>
                <w:sz w:val="18"/>
                <w:szCs w:val="18"/>
                <w:lang w:val="en-GB"/>
              </w:rPr>
              <w:t>documenting the simulation with</w:t>
            </w:r>
            <w:r w:rsidRPr="000D0A78">
              <w:rPr>
                <w:i/>
                <w:sz w:val="18"/>
                <w:szCs w:val="18"/>
                <w:lang w:val="en-GB"/>
              </w:rPr>
              <w:t xml:space="preserve"> this single model </w:t>
            </w:r>
            <w:r w:rsidR="00BD0DB9">
              <w:rPr>
                <w:i/>
                <w:sz w:val="18"/>
                <w:szCs w:val="18"/>
                <w:lang w:val="en-GB"/>
              </w:rPr>
              <w:t xml:space="preserve">and its data </w:t>
            </w:r>
            <w:r w:rsidRPr="000D0A78">
              <w:rPr>
                <w:i/>
                <w:sz w:val="18"/>
                <w:szCs w:val="18"/>
                <w:lang w:val="en-GB"/>
              </w:rPr>
              <w:t xml:space="preserve">(if available and if not already included in the overall publication). </w:t>
            </w:r>
          </w:p>
          <w:p w14:paraId="4A17C23F" w14:textId="77777777" w:rsidR="00AF6737" w:rsidRPr="000D0A78" w:rsidRDefault="00AF6737" w:rsidP="00866AD3">
            <w:pPr>
              <w:rPr>
                <w:i/>
                <w:iCs/>
                <w:sz w:val="18"/>
                <w:szCs w:val="18"/>
                <w:lang w:val="en-GB"/>
              </w:rPr>
            </w:pPr>
          </w:p>
        </w:tc>
      </w:tr>
    </w:tbl>
    <w:p w14:paraId="4A17C241" w14:textId="77777777" w:rsidR="00AF6737" w:rsidRDefault="00AF6737" w:rsidP="00AF6737">
      <w:pPr>
        <w:rPr>
          <w:i/>
          <w:iCs/>
          <w:sz w:val="18"/>
          <w:szCs w:val="18"/>
        </w:rPr>
      </w:pPr>
    </w:p>
    <w:p w14:paraId="4A17C242" w14:textId="77777777" w:rsidR="00AF6737" w:rsidRDefault="00AF6737" w:rsidP="00AF6737">
      <w:pPr>
        <w:rPr>
          <w:i/>
          <w:iCs/>
          <w:sz w:val="18"/>
          <w:szCs w:val="18"/>
        </w:rPr>
      </w:pPr>
    </w:p>
    <w:p w14:paraId="4A17C243" w14:textId="77777777" w:rsidR="00AF6737" w:rsidRDefault="00AF6737" w:rsidP="00AF6737">
      <w:pPr>
        <w:rPr>
          <w:i/>
          <w:iCs/>
          <w:sz w:val="18"/>
          <w:szCs w:val="18"/>
        </w:rPr>
      </w:pPr>
    </w:p>
    <w:p w14:paraId="4A17C244" w14:textId="77777777" w:rsidR="00955E38" w:rsidRDefault="00955E38" w:rsidP="00AF6737">
      <w:pPr>
        <w:rPr>
          <w:i/>
          <w:iCs/>
          <w:sz w:val="18"/>
          <w:szCs w:val="18"/>
        </w:rPr>
      </w:pPr>
    </w:p>
    <w:p w14:paraId="4A17C245" w14:textId="77777777" w:rsidR="00955E38" w:rsidRDefault="00955E38" w:rsidP="00AF6737">
      <w:pPr>
        <w:rPr>
          <w:i/>
          <w:iCs/>
          <w:sz w:val="18"/>
          <w:szCs w:val="18"/>
        </w:rPr>
      </w:pPr>
    </w:p>
    <w:p w14:paraId="4A17C246" w14:textId="77777777" w:rsidR="00AF6737" w:rsidRDefault="00AF6737" w:rsidP="00AF6737">
      <w:pPr>
        <w:rPr>
          <w:i/>
          <w:iCs/>
          <w:sz w:val="18"/>
          <w:szCs w:val="18"/>
        </w:rPr>
      </w:pPr>
    </w:p>
    <w:p w14:paraId="4A17C247" w14:textId="77777777" w:rsidR="00AF6737" w:rsidRDefault="00AF6737" w:rsidP="00AF6737">
      <w:pPr>
        <w:rPr>
          <w:i/>
          <w:iCs/>
          <w:sz w:val="18"/>
          <w:szCs w:val="18"/>
        </w:rPr>
      </w:pPr>
    </w:p>
    <w:p w14:paraId="4A17C248" w14:textId="77777777" w:rsidR="00AF6737" w:rsidRDefault="00955E38" w:rsidP="00AF6737">
      <w:pPr>
        <w:rPr>
          <w:i/>
          <w:iCs/>
          <w:sz w:val="18"/>
          <w:szCs w:val="18"/>
        </w:rPr>
      </w:pPr>
      <w:r w:rsidRPr="007550E6">
        <w:rPr>
          <w:b/>
          <w:iCs/>
          <w:noProof/>
          <w:sz w:val="18"/>
          <w:szCs w:val="18"/>
          <w:lang w:eastAsia="en-GB"/>
        </w:rPr>
        <mc:AlternateContent>
          <mc:Choice Requires="wps">
            <w:drawing>
              <wp:anchor distT="0" distB="0" distL="114300" distR="114300" simplePos="0" relativeHeight="251660288" behindDoc="0" locked="0" layoutInCell="1" allowOverlap="1" wp14:anchorId="4A17C33A" wp14:editId="4A17C33B">
                <wp:simplePos x="0" y="0"/>
                <wp:positionH relativeFrom="column">
                  <wp:posOffset>4937125</wp:posOffset>
                </wp:positionH>
                <wp:positionV relativeFrom="paragraph">
                  <wp:posOffset>72281</wp:posOffset>
                </wp:positionV>
                <wp:extent cx="445770" cy="462280"/>
                <wp:effectExtent l="0" t="0" r="11430" b="13970"/>
                <wp:wrapNone/>
                <wp:docPr id="16" name="Oval 15"/>
                <wp:cNvGraphicFramePr/>
                <a:graphic xmlns:a="http://schemas.openxmlformats.org/drawingml/2006/main">
                  <a:graphicData uri="http://schemas.microsoft.com/office/word/2010/wordprocessingShape">
                    <wps:wsp>
                      <wps:cNvSpPr/>
                      <wps:spPr>
                        <a:xfrm flipV="1">
                          <a:off x="0" y="0"/>
                          <a:ext cx="445770" cy="462280"/>
                        </a:xfrm>
                        <a:prstGeom prst="ellipse">
                          <a:avLst/>
                        </a:prstGeom>
                        <a:ln>
                          <a:solidFill>
                            <a:schemeClr val="accent1">
                              <a:lumMod val="50000"/>
                            </a:schemeClr>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613132F8" id="Oval 15" o:spid="_x0000_s1026" style="position:absolute;margin-left:388.75pt;margin-top:5.7pt;width:35.1pt;height:36.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" fillcolor="#4f81bd [3204]" strokecolor="#243f60 [1604]" strokeweight="2pt"/>
            </w:pict>
          </mc:Fallback>
        </mc:AlternateContent>
      </w:r>
    </w:p>
    <w:tbl>
      <w:tblPr>
        <w:tblStyle w:val="TableGridLight1"/>
        <w:tblW w:w="4731" w:type="pct"/>
        <w:tblInd w:w="250" w:type="dxa"/>
        <w:tblLayout w:type="fixed"/>
        <w:tblLook w:val="04A0" w:firstRow="1" w:lastRow="0" w:firstColumn="1" w:lastColumn="0" w:noHBand="0" w:noVBand="1"/>
      </w:tblPr>
      <w:tblGrid>
        <w:gridCol w:w="557"/>
        <w:gridCol w:w="1248"/>
        <w:gridCol w:w="1385"/>
        <w:gridCol w:w="5384"/>
      </w:tblGrid>
      <w:tr w:rsidR="00AF6737" w:rsidRPr="001F7D6C" w14:paraId="4A17C24B" w14:textId="77777777" w:rsidTr="00866AD3">
        <w:trPr>
          <w:trHeight w:val="269"/>
        </w:trPr>
        <w:tc>
          <w:tcPr>
            <w:tcW w:w="561" w:type="dxa"/>
            <w:shd w:val="clear" w:color="auto" w:fill="95B3D7" w:themeFill="accent1" w:themeFillTint="99"/>
            <w:vAlign w:val="center"/>
          </w:tcPr>
          <w:p w14:paraId="4A17C249" w14:textId="77777777" w:rsidR="00AF6737" w:rsidRPr="00B76C44" w:rsidRDefault="00AF6737" w:rsidP="00866AD3">
            <w:pPr>
              <w:spacing w:before="60" w:after="60"/>
              <w:jc w:val="center"/>
              <w:rPr>
                <w:b/>
                <w:szCs w:val="18"/>
                <w:lang w:val="en-GB"/>
              </w:rPr>
            </w:pPr>
            <w:r w:rsidRPr="00B76C44">
              <w:rPr>
                <w:b/>
                <w:szCs w:val="18"/>
                <w:lang w:val="en-GB"/>
              </w:rPr>
              <w:t>2</w:t>
            </w:r>
          </w:p>
        </w:tc>
        <w:tc>
          <w:tcPr>
            <w:tcW w:w="8092" w:type="dxa"/>
            <w:gridSpan w:val="3"/>
            <w:shd w:val="clear" w:color="auto" w:fill="95B3D7" w:themeFill="accent1" w:themeFillTint="99"/>
          </w:tcPr>
          <w:p w14:paraId="4A17C24A" w14:textId="77777777" w:rsidR="00AF6737" w:rsidRPr="00B76C44" w:rsidRDefault="00AF6737" w:rsidP="00866AD3">
            <w:pPr>
              <w:spacing w:before="60" w:after="60"/>
              <w:rPr>
                <w:b/>
                <w:i/>
                <w:smallCaps/>
                <w:szCs w:val="18"/>
                <w:lang w:val="en-GB"/>
              </w:rPr>
            </w:pPr>
            <w:r w:rsidRPr="00B76C44">
              <w:rPr>
                <w:b/>
                <w:smallCaps/>
                <w:szCs w:val="18"/>
                <w:lang w:val="en-GB"/>
              </w:rPr>
              <w:t xml:space="preserve">Generic Physics Of The Model Equation </w:t>
            </w:r>
          </w:p>
        </w:tc>
      </w:tr>
      <w:tr w:rsidR="00AF6737" w:rsidRPr="001F7D6C" w14:paraId="4A17C253" w14:textId="77777777" w:rsidTr="00866AD3">
        <w:tc>
          <w:tcPr>
            <w:tcW w:w="561" w:type="dxa"/>
            <w:vAlign w:val="center"/>
          </w:tcPr>
          <w:p w14:paraId="4A17C24C" w14:textId="77777777" w:rsidR="00AF6737" w:rsidRPr="000A4DF8" w:rsidRDefault="00AF6737" w:rsidP="00866AD3">
            <w:pPr>
              <w:jc w:val="center"/>
              <w:rPr>
                <w:sz w:val="18"/>
                <w:szCs w:val="18"/>
                <w:lang w:val="en-GB"/>
              </w:rPr>
            </w:pPr>
            <w:r w:rsidRPr="000A4DF8">
              <w:rPr>
                <w:sz w:val="18"/>
                <w:szCs w:val="18"/>
                <w:lang w:val="en-GB"/>
              </w:rPr>
              <w:t>2.0</w:t>
            </w:r>
          </w:p>
        </w:tc>
        <w:tc>
          <w:tcPr>
            <w:tcW w:w="1258" w:type="dxa"/>
          </w:tcPr>
          <w:p w14:paraId="4A17C24D" w14:textId="77777777" w:rsidR="00AF6737" w:rsidRPr="007550E6" w:rsidRDefault="00AF6737" w:rsidP="00866AD3">
            <w:pPr>
              <w:jc w:val="right"/>
              <w:rPr>
                <w:b/>
                <w:smallCaps/>
                <w:sz w:val="18"/>
                <w:szCs w:val="18"/>
                <w:lang w:val="en-GB"/>
              </w:rPr>
            </w:pPr>
            <w:r w:rsidRPr="007550E6">
              <w:rPr>
                <w:b/>
                <w:smallCaps/>
                <w:sz w:val="18"/>
                <w:szCs w:val="18"/>
                <w:lang w:val="en-GB"/>
              </w:rPr>
              <w:t>Model type and name</w:t>
            </w:r>
          </w:p>
        </w:tc>
        <w:tc>
          <w:tcPr>
            <w:tcW w:w="6834" w:type="dxa"/>
            <w:gridSpan w:val="2"/>
          </w:tcPr>
          <w:p w14:paraId="4A17C24E" w14:textId="77777777" w:rsidR="00AF6737" w:rsidRPr="00A66D81" w:rsidRDefault="00AF6737" w:rsidP="00866AD3">
            <w:pPr>
              <w:rPr>
                <w:i/>
                <w:sz w:val="18"/>
                <w:szCs w:val="18"/>
                <w:lang w:val="en-GB"/>
              </w:rPr>
            </w:pPr>
          </w:p>
          <w:p w14:paraId="4A17C24F" w14:textId="77777777" w:rsidR="00AF6737" w:rsidRPr="00A66D81" w:rsidRDefault="00AF6737" w:rsidP="00866AD3">
            <w:pPr>
              <w:rPr>
                <w:i/>
                <w:sz w:val="18"/>
                <w:szCs w:val="18"/>
                <w:lang w:val="en-GB"/>
              </w:rPr>
            </w:pPr>
            <w:r w:rsidRPr="00A66D81">
              <w:rPr>
                <w:i/>
                <w:sz w:val="18"/>
                <w:szCs w:val="18"/>
                <w:lang w:val="en-GB"/>
              </w:rPr>
              <w:t xml:space="preserve">Model type and name </w:t>
            </w:r>
            <w:r w:rsidRPr="00A66D81">
              <w:rPr>
                <w:b/>
                <w:i/>
                <w:sz w:val="18"/>
                <w:szCs w:val="18"/>
                <w:lang w:val="en-GB"/>
              </w:rPr>
              <w:t xml:space="preserve">chosen from </w:t>
            </w:r>
            <w:proofErr w:type="spellStart"/>
            <w:r w:rsidRPr="00A66D81">
              <w:rPr>
                <w:b/>
                <w:i/>
                <w:sz w:val="18"/>
                <w:szCs w:val="18"/>
                <w:lang w:val="en-GB"/>
              </w:rPr>
              <w:t>RoMM</w:t>
            </w:r>
            <w:proofErr w:type="spellEnd"/>
            <w:r w:rsidRPr="00A66D81">
              <w:rPr>
                <w:b/>
                <w:i/>
                <w:sz w:val="18"/>
                <w:szCs w:val="18"/>
                <w:lang w:val="en-GB"/>
              </w:rPr>
              <w:t xml:space="preserve"> content list </w:t>
            </w:r>
            <w:r w:rsidRPr="00A66D81">
              <w:rPr>
                <w:i/>
                <w:sz w:val="18"/>
                <w:szCs w:val="18"/>
                <w:lang w:val="en-GB"/>
              </w:rPr>
              <w:t xml:space="preserve">(the PE). </w:t>
            </w:r>
          </w:p>
          <w:p w14:paraId="4A17C250" w14:textId="77777777" w:rsidR="00AF6737" w:rsidRPr="00A66D81" w:rsidRDefault="00AF6737" w:rsidP="00866AD3">
            <w:pPr>
              <w:rPr>
                <w:i/>
                <w:sz w:val="18"/>
                <w:szCs w:val="18"/>
                <w:lang w:val="en-GB"/>
              </w:rPr>
            </w:pPr>
          </w:p>
          <w:p w14:paraId="4A17C251" w14:textId="77777777" w:rsidR="00AF6737" w:rsidRDefault="00AF6737" w:rsidP="00866AD3">
            <w:pPr>
              <w:rPr>
                <w:i/>
                <w:color w:val="365F91" w:themeColor="accent1" w:themeShade="BF"/>
                <w:sz w:val="18"/>
                <w:szCs w:val="18"/>
                <w:lang w:val="en-GB"/>
              </w:rPr>
            </w:pPr>
            <w:r w:rsidRPr="00A66D81">
              <w:rPr>
                <w:i/>
                <w:sz w:val="18"/>
                <w:szCs w:val="18"/>
                <w:lang w:val="en-GB"/>
              </w:rPr>
              <w:t xml:space="preserve">This </w:t>
            </w:r>
            <w:r w:rsidR="00BD0DB9">
              <w:rPr>
                <w:i/>
                <w:sz w:val="18"/>
                <w:szCs w:val="18"/>
                <w:lang w:val="en-GB"/>
              </w:rPr>
              <w:t xml:space="preserve">PE </w:t>
            </w:r>
            <w:r w:rsidRPr="00A66D81">
              <w:rPr>
                <w:i/>
                <w:sz w:val="18"/>
                <w:szCs w:val="18"/>
                <w:lang w:val="en-GB"/>
              </w:rPr>
              <w:t>and only this will appear in the blue circle of your workflow picture. Please do not insert any other text although an indication of the MR is allowed</w:t>
            </w:r>
            <w:r w:rsidRPr="0018106C">
              <w:rPr>
                <w:i/>
                <w:color w:val="365F91" w:themeColor="accent1" w:themeShade="BF"/>
                <w:sz w:val="18"/>
                <w:szCs w:val="18"/>
                <w:lang w:val="en-GB"/>
              </w:rPr>
              <w:t>.</w:t>
            </w:r>
          </w:p>
          <w:p w14:paraId="4A17C252" w14:textId="77777777" w:rsidR="00AF6737" w:rsidRPr="0018106C" w:rsidRDefault="00AF6737" w:rsidP="00866AD3">
            <w:pPr>
              <w:rPr>
                <w:i/>
                <w:color w:val="808080" w:themeColor="background1" w:themeShade="80"/>
                <w:sz w:val="18"/>
                <w:szCs w:val="18"/>
                <w:lang w:val="en-GB"/>
              </w:rPr>
            </w:pPr>
          </w:p>
        </w:tc>
      </w:tr>
      <w:tr w:rsidR="00AF6737" w:rsidRPr="001F7D6C" w14:paraId="4A17C259" w14:textId="77777777" w:rsidTr="00866AD3">
        <w:tc>
          <w:tcPr>
            <w:tcW w:w="561" w:type="dxa"/>
            <w:vAlign w:val="center"/>
          </w:tcPr>
          <w:p w14:paraId="4A17C254" w14:textId="77777777" w:rsidR="00AF6737" w:rsidRPr="000A4DF8" w:rsidRDefault="00AF6737" w:rsidP="00866AD3">
            <w:pPr>
              <w:jc w:val="center"/>
              <w:rPr>
                <w:sz w:val="18"/>
                <w:szCs w:val="18"/>
                <w:lang w:val="en-GB"/>
              </w:rPr>
            </w:pPr>
            <w:r w:rsidRPr="000A4DF8">
              <w:rPr>
                <w:sz w:val="18"/>
                <w:szCs w:val="18"/>
                <w:lang w:val="en-GB"/>
              </w:rPr>
              <w:t>2.1</w:t>
            </w:r>
          </w:p>
        </w:tc>
        <w:tc>
          <w:tcPr>
            <w:tcW w:w="1258" w:type="dxa"/>
          </w:tcPr>
          <w:p w14:paraId="4A17C255" w14:textId="77777777" w:rsidR="00AF6737" w:rsidRPr="007550E6" w:rsidRDefault="00AF6737" w:rsidP="00866AD3">
            <w:pPr>
              <w:jc w:val="right"/>
              <w:rPr>
                <w:b/>
                <w:smallCaps/>
                <w:sz w:val="18"/>
                <w:szCs w:val="18"/>
                <w:lang w:val="en-GB"/>
              </w:rPr>
            </w:pPr>
            <w:r w:rsidRPr="007550E6">
              <w:rPr>
                <w:b/>
                <w:smallCaps/>
                <w:sz w:val="18"/>
                <w:szCs w:val="18"/>
                <w:lang w:val="en-GB"/>
              </w:rPr>
              <w:t>Model entity</w:t>
            </w:r>
          </w:p>
        </w:tc>
        <w:tc>
          <w:tcPr>
            <w:tcW w:w="6834" w:type="dxa"/>
            <w:gridSpan w:val="2"/>
          </w:tcPr>
          <w:p w14:paraId="4A17C256" w14:textId="77777777" w:rsidR="00AF6737" w:rsidRPr="00A66D81" w:rsidRDefault="00AF6737" w:rsidP="00866AD3">
            <w:pPr>
              <w:tabs>
                <w:tab w:val="left" w:pos="1365"/>
              </w:tabs>
              <w:rPr>
                <w:i/>
                <w:sz w:val="18"/>
                <w:szCs w:val="18"/>
                <w:lang w:val="en-GB"/>
              </w:rPr>
            </w:pPr>
          </w:p>
          <w:p w14:paraId="4A17C257" w14:textId="77777777" w:rsidR="00AF6737" w:rsidRPr="00A66D81" w:rsidRDefault="00AF6737" w:rsidP="00866AD3">
            <w:pPr>
              <w:tabs>
                <w:tab w:val="left" w:pos="1365"/>
              </w:tabs>
              <w:rPr>
                <w:i/>
                <w:sz w:val="18"/>
                <w:szCs w:val="18"/>
                <w:lang w:val="en-GB"/>
              </w:rPr>
            </w:pPr>
            <w:r w:rsidRPr="00A66D81">
              <w:rPr>
                <w:i/>
                <w:sz w:val="18"/>
                <w:szCs w:val="18"/>
                <w:lang w:val="en-GB"/>
              </w:rPr>
              <w:t>The entity in this materials model is &lt;finite volumes, grains, atoms, or electrons&gt;</w:t>
            </w:r>
            <w:r w:rsidR="00BD0DB9">
              <w:rPr>
                <w:i/>
                <w:sz w:val="18"/>
                <w:szCs w:val="18"/>
                <w:lang w:val="en-GB"/>
              </w:rPr>
              <w:t xml:space="preserve"> </w:t>
            </w:r>
          </w:p>
          <w:p w14:paraId="4A17C258"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E837EE" w14:paraId="4A17C263" w14:textId="77777777" w:rsidTr="00866AD3">
        <w:trPr>
          <w:trHeight w:val="441"/>
        </w:trPr>
        <w:tc>
          <w:tcPr>
            <w:tcW w:w="561" w:type="dxa"/>
            <w:vMerge w:val="restart"/>
            <w:vAlign w:val="center"/>
          </w:tcPr>
          <w:p w14:paraId="4A17C25A" w14:textId="77777777" w:rsidR="00AF6737" w:rsidRPr="000A4DF8" w:rsidRDefault="00AF6737" w:rsidP="00866AD3">
            <w:pPr>
              <w:jc w:val="center"/>
              <w:rPr>
                <w:sz w:val="18"/>
                <w:szCs w:val="18"/>
                <w:lang w:val="en-GB"/>
              </w:rPr>
            </w:pPr>
            <w:r w:rsidRPr="000A4DF8">
              <w:rPr>
                <w:sz w:val="18"/>
                <w:szCs w:val="18"/>
                <w:lang w:val="en-GB"/>
              </w:rPr>
              <w:t>2.2</w:t>
            </w:r>
          </w:p>
        </w:tc>
        <w:tc>
          <w:tcPr>
            <w:tcW w:w="1258" w:type="dxa"/>
            <w:vMerge w:val="restart"/>
            <w:vAlign w:val="center"/>
          </w:tcPr>
          <w:p w14:paraId="4A17C25B" w14:textId="77777777" w:rsidR="00AF6737" w:rsidRPr="007550E6" w:rsidRDefault="00AF6737" w:rsidP="00866AD3">
            <w:pPr>
              <w:jc w:val="right"/>
              <w:rPr>
                <w:b/>
                <w:smallCaps/>
                <w:sz w:val="18"/>
                <w:szCs w:val="18"/>
                <w:lang w:val="en-GB"/>
              </w:rPr>
            </w:pPr>
            <w:r w:rsidRPr="007550E6">
              <w:rPr>
                <w:b/>
                <w:smallCaps/>
                <w:sz w:val="18"/>
                <w:szCs w:val="18"/>
                <w:lang w:val="en-GB"/>
              </w:rPr>
              <w:t>Model</w:t>
            </w:r>
            <w:r w:rsidRPr="007550E6">
              <w:rPr>
                <w:sz w:val="18"/>
                <w:szCs w:val="18"/>
                <w:lang w:val="en-GB"/>
              </w:rPr>
              <w:t xml:space="preserve"> </w:t>
            </w:r>
            <w:r w:rsidRPr="007550E6">
              <w:rPr>
                <w:b/>
                <w:smallCaps/>
                <w:sz w:val="18"/>
                <w:szCs w:val="18"/>
                <w:lang w:val="en-GB"/>
              </w:rPr>
              <w:t xml:space="preserve">Physics/ Chemistry equation </w:t>
            </w:r>
          </w:p>
          <w:p w14:paraId="4A17C25C" w14:textId="77777777" w:rsidR="00AF6737" w:rsidRPr="007550E6" w:rsidRDefault="00AF6737" w:rsidP="00866AD3">
            <w:pPr>
              <w:jc w:val="center"/>
              <w:rPr>
                <w:b/>
                <w:smallCaps/>
                <w:sz w:val="18"/>
                <w:szCs w:val="18"/>
                <w:lang w:val="en-GB"/>
              </w:rPr>
            </w:pPr>
            <w:r w:rsidRPr="007550E6">
              <w:rPr>
                <w:b/>
                <w:smallCaps/>
                <w:sz w:val="18"/>
                <w:szCs w:val="18"/>
                <w:lang w:val="en-GB"/>
              </w:rPr>
              <w:t>PE</w:t>
            </w:r>
          </w:p>
        </w:tc>
        <w:tc>
          <w:tcPr>
            <w:tcW w:w="1397" w:type="dxa"/>
          </w:tcPr>
          <w:p w14:paraId="4A17C25D" w14:textId="77777777" w:rsidR="00AF6737" w:rsidRPr="0018106C" w:rsidRDefault="00AF6737" w:rsidP="00866AD3">
            <w:pPr>
              <w:jc w:val="right"/>
              <w:rPr>
                <w:sz w:val="18"/>
                <w:szCs w:val="18"/>
                <w:lang w:val="en-GB"/>
              </w:rPr>
            </w:pPr>
            <w:r w:rsidRPr="0018106C">
              <w:rPr>
                <w:b/>
                <w:sz w:val="18"/>
                <w:szCs w:val="18"/>
                <w:lang w:val="en-GB"/>
              </w:rPr>
              <w:t>Equation</w:t>
            </w:r>
          </w:p>
        </w:tc>
        <w:tc>
          <w:tcPr>
            <w:tcW w:w="5437" w:type="dxa"/>
          </w:tcPr>
          <w:p w14:paraId="4A17C25E" w14:textId="77777777" w:rsidR="00AF6737" w:rsidRPr="005F24BC" w:rsidRDefault="00AF6737" w:rsidP="00866AD3">
            <w:pPr>
              <w:rPr>
                <w:i/>
                <w:sz w:val="18"/>
                <w:szCs w:val="18"/>
                <w:lang w:val="en-GB"/>
              </w:rPr>
            </w:pPr>
          </w:p>
          <w:p w14:paraId="4A17C25F" w14:textId="77777777" w:rsidR="00AF6737" w:rsidRPr="005F24BC" w:rsidRDefault="00AF6737" w:rsidP="00866AD3">
            <w:pPr>
              <w:rPr>
                <w:i/>
                <w:sz w:val="18"/>
                <w:szCs w:val="18"/>
                <w:lang w:val="en-GB"/>
              </w:rPr>
            </w:pPr>
            <w:r w:rsidRPr="005F24BC">
              <w:rPr>
                <w:i/>
                <w:sz w:val="18"/>
                <w:szCs w:val="18"/>
                <w:lang w:val="en-GB"/>
              </w:rPr>
              <w:t xml:space="preserve">Name, description and mathematical form of the PE </w:t>
            </w:r>
          </w:p>
          <w:p w14:paraId="4A17C260" w14:textId="77777777" w:rsidR="00AF6737" w:rsidRPr="005F24BC" w:rsidRDefault="00AF6737" w:rsidP="00866AD3">
            <w:pPr>
              <w:rPr>
                <w:i/>
                <w:sz w:val="18"/>
                <w:szCs w:val="18"/>
                <w:lang w:val="en-GB"/>
              </w:rPr>
            </w:pPr>
          </w:p>
          <w:p w14:paraId="4A17C261" w14:textId="77777777" w:rsidR="00AF6737" w:rsidRDefault="00AF6737" w:rsidP="00866AD3">
            <w:pPr>
              <w:rPr>
                <w:i/>
                <w:sz w:val="18"/>
                <w:szCs w:val="18"/>
                <w:lang w:val="en-GB"/>
              </w:rPr>
            </w:pPr>
            <w:r w:rsidRPr="005F24BC">
              <w:rPr>
                <w:i/>
                <w:sz w:val="18"/>
                <w:szCs w:val="18"/>
                <w:lang w:val="en-GB"/>
              </w:rPr>
              <w:t xml:space="preserve">In case of tightly coupled PEs set up as one matrix which is solved in one go, more than one PE can appear. </w:t>
            </w:r>
          </w:p>
          <w:p w14:paraId="4A17C262" w14:textId="77777777" w:rsidR="00AF6737" w:rsidRPr="00C05C3F" w:rsidRDefault="00AF6737" w:rsidP="00866AD3">
            <w:pPr>
              <w:rPr>
                <w:i/>
                <w:sz w:val="18"/>
                <w:szCs w:val="18"/>
                <w:lang w:val="en-GB"/>
              </w:rPr>
            </w:pPr>
          </w:p>
        </w:tc>
      </w:tr>
      <w:tr w:rsidR="00AF6737" w:rsidRPr="001F7D6C" w14:paraId="4A17C26A" w14:textId="77777777" w:rsidTr="00866AD3">
        <w:trPr>
          <w:trHeight w:val="1260"/>
        </w:trPr>
        <w:tc>
          <w:tcPr>
            <w:tcW w:w="561" w:type="dxa"/>
            <w:vMerge/>
            <w:vAlign w:val="center"/>
          </w:tcPr>
          <w:p w14:paraId="4A17C264" w14:textId="77777777" w:rsidR="00AF6737" w:rsidRPr="000A4DF8" w:rsidRDefault="00AF6737" w:rsidP="00866AD3">
            <w:pPr>
              <w:jc w:val="center"/>
              <w:rPr>
                <w:sz w:val="18"/>
                <w:szCs w:val="18"/>
                <w:lang w:val="en-GB"/>
              </w:rPr>
            </w:pPr>
          </w:p>
        </w:tc>
        <w:tc>
          <w:tcPr>
            <w:tcW w:w="1258" w:type="dxa"/>
            <w:vMerge/>
          </w:tcPr>
          <w:p w14:paraId="4A17C265" w14:textId="77777777" w:rsidR="00AF6737" w:rsidRPr="007550E6" w:rsidRDefault="00AF6737" w:rsidP="00866AD3">
            <w:pPr>
              <w:jc w:val="right"/>
              <w:rPr>
                <w:b/>
                <w:smallCaps/>
                <w:sz w:val="18"/>
                <w:szCs w:val="18"/>
                <w:lang w:val="en-GB"/>
              </w:rPr>
            </w:pPr>
          </w:p>
        </w:tc>
        <w:tc>
          <w:tcPr>
            <w:tcW w:w="1397" w:type="dxa"/>
          </w:tcPr>
          <w:p w14:paraId="4A17C266" w14:textId="77777777" w:rsidR="00AF6737" w:rsidRPr="007550E6" w:rsidRDefault="00AF6737" w:rsidP="00866AD3">
            <w:pPr>
              <w:jc w:val="right"/>
              <w:rPr>
                <w:b/>
                <w:sz w:val="18"/>
                <w:szCs w:val="18"/>
                <w:lang w:val="en-GB"/>
              </w:rPr>
            </w:pPr>
            <w:r w:rsidRPr="007550E6">
              <w:rPr>
                <w:b/>
                <w:sz w:val="18"/>
                <w:szCs w:val="18"/>
                <w:lang w:val="en-GB"/>
              </w:rPr>
              <w:t xml:space="preserve">Physical </w:t>
            </w:r>
            <w:r w:rsidRPr="007550E6">
              <w:rPr>
                <w:b/>
                <w:sz w:val="18"/>
                <w:szCs w:val="18"/>
                <w:lang w:val="en-GB"/>
              </w:rPr>
              <w:br/>
              <w:t xml:space="preserve">quantities </w:t>
            </w:r>
          </w:p>
        </w:tc>
        <w:tc>
          <w:tcPr>
            <w:tcW w:w="5437" w:type="dxa"/>
          </w:tcPr>
          <w:p w14:paraId="4A17C267" w14:textId="77777777" w:rsidR="00AF6737" w:rsidRPr="00C05C3F" w:rsidRDefault="00AF6737" w:rsidP="00866AD3">
            <w:pPr>
              <w:ind w:firstLine="33"/>
              <w:rPr>
                <w:i/>
                <w:sz w:val="18"/>
                <w:szCs w:val="18"/>
                <w:lang w:val="en-GB"/>
              </w:rPr>
            </w:pPr>
          </w:p>
          <w:p w14:paraId="4A17C268" w14:textId="77777777" w:rsidR="00AF6737" w:rsidRPr="00C05C3F" w:rsidRDefault="00AF6737" w:rsidP="00866AD3">
            <w:pPr>
              <w:rPr>
                <w:i/>
                <w:sz w:val="18"/>
                <w:szCs w:val="18"/>
                <w:lang w:val="en-GB"/>
              </w:rPr>
            </w:pPr>
            <w:r w:rsidRPr="00C05C3F">
              <w:rPr>
                <w:i/>
                <w:sz w:val="18"/>
                <w:szCs w:val="18"/>
                <w:lang w:val="en-GB"/>
              </w:rPr>
              <w:t xml:space="preserve">Please name the physics quantities in </w:t>
            </w:r>
            <w:r w:rsidR="00BD0DB9">
              <w:rPr>
                <w:i/>
                <w:sz w:val="18"/>
                <w:szCs w:val="18"/>
                <w:lang w:val="en-GB"/>
              </w:rPr>
              <w:t xml:space="preserve">the </w:t>
            </w:r>
            <w:r w:rsidRPr="00C05C3F">
              <w:rPr>
                <w:i/>
                <w:sz w:val="18"/>
                <w:szCs w:val="18"/>
                <w:lang w:val="en-GB"/>
              </w:rPr>
              <w:t>PE, these are p</w:t>
            </w:r>
            <w:r>
              <w:rPr>
                <w:i/>
                <w:sz w:val="18"/>
                <w:szCs w:val="18"/>
                <w:lang w:val="en-GB"/>
              </w:rPr>
              <w:t>a</w:t>
            </w:r>
            <w:r w:rsidRPr="00C05C3F">
              <w:rPr>
                <w:i/>
                <w:sz w:val="18"/>
                <w:szCs w:val="18"/>
                <w:lang w:val="en-GB"/>
              </w:rPr>
              <w:t xml:space="preserve">rameters (constants, matrices) and variables that appear in the </w:t>
            </w:r>
            <w:r>
              <w:rPr>
                <w:i/>
                <w:sz w:val="18"/>
                <w:szCs w:val="18"/>
                <w:lang w:val="en-GB"/>
              </w:rPr>
              <w:t xml:space="preserve">PE, like </w:t>
            </w:r>
            <w:r w:rsidRPr="00C05C3F">
              <w:rPr>
                <w:i/>
                <w:sz w:val="18"/>
                <w:szCs w:val="18"/>
                <w:lang w:val="en-GB"/>
              </w:rPr>
              <w:t>wave function, Hamiltonian, spin, vel</w:t>
            </w:r>
            <w:r>
              <w:rPr>
                <w:i/>
                <w:sz w:val="18"/>
                <w:szCs w:val="18"/>
                <w:lang w:val="en-GB"/>
              </w:rPr>
              <w:t>ocity, external force</w:t>
            </w:r>
            <w:r w:rsidRPr="00C05C3F">
              <w:rPr>
                <w:i/>
                <w:sz w:val="18"/>
                <w:szCs w:val="18"/>
                <w:lang w:val="en-GB"/>
              </w:rPr>
              <w:t xml:space="preserve">.   </w:t>
            </w:r>
          </w:p>
          <w:p w14:paraId="4A17C269" w14:textId="77777777" w:rsidR="00AF6737" w:rsidRPr="008346A5" w:rsidRDefault="00AF6737" w:rsidP="00866AD3">
            <w:pPr>
              <w:ind w:firstLine="33"/>
              <w:rPr>
                <w:i/>
                <w:color w:val="808080" w:themeColor="background1" w:themeShade="80"/>
                <w:sz w:val="18"/>
                <w:szCs w:val="18"/>
                <w:lang w:val="en-GB"/>
              </w:rPr>
            </w:pPr>
            <w:r>
              <w:rPr>
                <w:i/>
                <w:color w:val="808080" w:themeColor="background1" w:themeShade="80"/>
                <w:sz w:val="18"/>
                <w:szCs w:val="18"/>
                <w:lang w:val="en-GB"/>
              </w:rPr>
              <w:t xml:space="preserve">     </w:t>
            </w:r>
          </w:p>
        </w:tc>
      </w:tr>
      <w:tr w:rsidR="00AF6737" w:rsidRPr="007550E6" w14:paraId="4A17C272" w14:textId="77777777" w:rsidTr="00866AD3">
        <w:trPr>
          <w:trHeight w:val="441"/>
        </w:trPr>
        <w:tc>
          <w:tcPr>
            <w:tcW w:w="561" w:type="dxa"/>
            <w:vMerge w:val="restart"/>
            <w:vAlign w:val="center"/>
          </w:tcPr>
          <w:p w14:paraId="4A17C26B" w14:textId="77777777" w:rsidR="00AF6737" w:rsidRPr="000A4DF8" w:rsidRDefault="00AF6737" w:rsidP="00866AD3">
            <w:pPr>
              <w:jc w:val="center"/>
              <w:rPr>
                <w:sz w:val="18"/>
                <w:szCs w:val="18"/>
                <w:lang w:val="en-GB"/>
              </w:rPr>
            </w:pPr>
            <w:r w:rsidRPr="000A4DF8">
              <w:rPr>
                <w:sz w:val="18"/>
                <w:szCs w:val="18"/>
                <w:lang w:val="en-GB"/>
              </w:rPr>
              <w:t>2.3</w:t>
            </w:r>
          </w:p>
        </w:tc>
        <w:tc>
          <w:tcPr>
            <w:tcW w:w="1258" w:type="dxa"/>
            <w:vMerge w:val="restart"/>
            <w:vAlign w:val="center"/>
          </w:tcPr>
          <w:p w14:paraId="4A17C26C" w14:textId="77777777" w:rsidR="00AF6737" w:rsidRPr="007550E6" w:rsidRDefault="00AF6737" w:rsidP="00866AD3">
            <w:pPr>
              <w:rPr>
                <w:b/>
                <w:smallCaps/>
                <w:sz w:val="18"/>
                <w:szCs w:val="18"/>
                <w:lang w:val="en-GB"/>
              </w:rPr>
            </w:pPr>
            <w:r w:rsidRPr="007550E6">
              <w:rPr>
                <w:b/>
                <w:smallCaps/>
                <w:sz w:val="18"/>
                <w:szCs w:val="18"/>
                <w:lang w:val="en-GB"/>
              </w:rPr>
              <w:t>Materials relations</w:t>
            </w:r>
          </w:p>
          <w:p w14:paraId="4A17C26D" w14:textId="77777777" w:rsidR="00AF6737" w:rsidRPr="007550E6" w:rsidRDefault="00AF6737" w:rsidP="00866AD3">
            <w:pPr>
              <w:jc w:val="center"/>
              <w:rPr>
                <w:b/>
                <w:smallCaps/>
                <w:sz w:val="18"/>
                <w:szCs w:val="18"/>
                <w:lang w:val="en-GB"/>
              </w:rPr>
            </w:pPr>
          </w:p>
        </w:tc>
        <w:tc>
          <w:tcPr>
            <w:tcW w:w="1397" w:type="dxa"/>
          </w:tcPr>
          <w:p w14:paraId="4A17C26E" w14:textId="77777777" w:rsidR="00AF6737" w:rsidRPr="007550E6" w:rsidRDefault="00AF6737" w:rsidP="00866AD3">
            <w:pPr>
              <w:jc w:val="right"/>
              <w:rPr>
                <w:sz w:val="18"/>
                <w:szCs w:val="18"/>
                <w:lang w:val="en-GB"/>
              </w:rPr>
            </w:pPr>
            <w:r w:rsidRPr="007550E6">
              <w:rPr>
                <w:b/>
                <w:sz w:val="18"/>
                <w:szCs w:val="18"/>
                <w:lang w:val="en-GB"/>
              </w:rPr>
              <w:t>Relation</w:t>
            </w:r>
          </w:p>
        </w:tc>
        <w:tc>
          <w:tcPr>
            <w:tcW w:w="5437" w:type="dxa"/>
          </w:tcPr>
          <w:p w14:paraId="4A17C26F" w14:textId="77777777" w:rsidR="00AF6737" w:rsidRPr="0002350D" w:rsidRDefault="00AF6737" w:rsidP="00866AD3">
            <w:pPr>
              <w:pStyle w:val="CommentText"/>
              <w:rPr>
                <w:i/>
                <w:sz w:val="18"/>
                <w:szCs w:val="18"/>
                <w:lang w:val="en-GB"/>
              </w:rPr>
            </w:pPr>
          </w:p>
          <w:p w14:paraId="4A17C270" w14:textId="77777777" w:rsidR="00AF6737" w:rsidRPr="0002350D" w:rsidRDefault="00AF6737" w:rsidP="00866AD3">
            <w:pPr>
              <w:pStyle w:val="CommentText"/>
              <w:rPr>
                <w:i/>
                <w:sz w:val="18"/>
                <w:szCs w:val="18"/>
                <w:lang w:val="en-GB"/>
              </w:rPr>
            </w:pPr>
            <w:r w:rsidRPr="0002350D">
              <w:rPr>
                <w:i/>
                <w:sz w:val="18"/>
                <w:szCs w:val="18"/>
                <w:lang w:val="en-GB"/>
              </w:rPr>
              <w:t>Please</w:t>
            </w:r>
            <w:r w:rsidR="00BD0DB9">
              <w:rPr>
                <w:i/>
                <w:sz w:val="18"/>
                <w:szCs w:val="18"/>
                <w:lang w:val="en-GB"/>
              </w:rPr>
              <w:t>,</w:t>
            </w:r>
            <w:r w:rsidRPr="0002350D">
              <w:rPr>
                <w:i/>
                <w:sz w:val="18"/>
                <w:szCs w:val="18"/>
                <w:lang w:val="en-GB"/>
              </w:rPr>
              <w:t xml:space="preserve"> give the n</w:t>
            </w:r>
            <w:proofErr w:type="spellStart"/>
            <w:r w:rsidR="00BD0DB9">
              <w:rPr>
                <w:i/>
                <w:sz w:val="18"/>
                <w:szCs w:val="18"/>
              </w:rPr>
              <w:t>ame</w:t>
            </w:r>
            <w:proofErr w:type="spellEnd"/>
            <w:r w:rsidR="00BD0DB9">
              <w:rPr>
                <w:i/>
                <w:sz w:val="18"/>
                <w:szCs w:val="18"/>
              </w:rPr>
              <w:t xml:space="preserve"> of the </w:t>
            </w:r>
            <w:r w:rsidR="00BD0DB9">
              <w:rPr>
                <w:i/>
                <w:sz w:val="18"/>
                <w:szCs w:val="18"/>
                <w:lang w:val="en-GB"/>
              </w:rPr>
              <w:t>M</w:t>
            </w:r>
            <w:proofErr w:type="spellStart"/>
            <w:r w:rsidR="00BD0DB9">
              <w:rPr>
                <w:i/>
                <w:sz w:val="18"/>
                <w:szCs w:val="18"/>
              </w:rPr>
              <w:t>aterial</w:t>
            </w:r>
            <w:proofErr w:type="spellEnd"/>
            <w:r w:rsidR="00BD0DB9">
              <w:rPr>
                <w:i/>
                <w:sz w:val="18"/>
                <w:szCs w:val="18"/>
              </w:rPr>
              <w:t xml:space="preserve"> </w:t>
            </w:r>
            <w:r w:rsidR="00BD0DB9">
              <w:rPr>
                <w:i/>
                <w:sz w:val="18"/>
                <w:szCs w:val="18"/>
                <w:lang w:val="en-GB"/>
              </w:rPr>
              <w:t>R</w:t>
            </w:r>
            <w:r w:rsidRPr="0002350D">
              <w:rPr>
                <w:i/>
                <w:sz w:val="18"/>
                <w:szCs w:val="18"/>
              </w:rPr>
              <w:t>elation and which PE it completes</w:t>
            </w:r>
            <w:r w:rsidRPr="0002350D">
              <w:rPr>
                <w:i/>
                <w:sz w:val="18"/>
                <w:szCs w:val="18"/>
                <w:lang w:val="en-GB"/>
              </w:rPr>
              <w:t>.</w:t>
            </w:r>
          </w:p>
          <w:p w14:paraId="4A17C271" w14:textId="77777777" w:rsidR="00AF6737" w:rsidRPr="0002350D" w:rsidRDefault="00AF6737" w:rsidP="00866AD3">
            <w:pPr>
              <w:pStyle w:val="CommentText"/>
              <w:rPr>
                <w:i/>
                <w:sz w:val="18"/>
                <w:szCs w:val="18"/>
                <w:lang w:val="en-GB"/>
              </w:rPr>
            </w:pPr>
            <w:r w:rsidRPr="0002350D">
              <w:rPr>
                <w:i/>
                <w:sz w:val="18"/>
                <w:szCs w:val="18"/>
                <w:lang w:val="en-GB"/>
              </w:rPr>
              <w:t xml:space="preserve"> </w:t>
            </w:r>
          </w:p>
        </w:tc>
      </w:tr>
      <w:tr w:rsidR="00AF6737" w:rsidRPr="007550E6" w14:paraId="4A17C279" w14:textId="77777777" w:rsidTr="00866AD3">
        <w:trPr>
          <w:trHeight w:val="1267"/>
        </w:trPr>
        <w:tc>
          <w:tcPr>
            <w:tcW w:w="561" w:type="dxa"/>
            <w:vMerge/>
            <w:vAlign w:val="center"/>
          </w:tcPr>
          <w:p w14:paraId="4A17C273" w14:textId="77777777" w:rsidR="00AF6737" w:rsidRPr="000A4DF8" w:rsidRDefault="00AF6737" w:rsidP="00866AD3">
            <w:pPr>
              <w:jc w:val="center"/>
              <w:rPr>
                <w:sz w:val="18"/>
                <w:szCs w:val="18"/>
                <w:lang w:val="en-GB"/>
              </w:rPr>
            </w:pPr>
          </w:p>
        </w:tc>
        <w:tc>
          <w:tcPr>
            <w:tcW w:w="1258" w:type="dxa"/>
            <w:vMerge/>
          </w:tcPr>
          <w:p w14:paraId="4A17C274" w14:textId="77777777" w:rsidR="00AF6737" w:rsidRPr="007550E6" w:rsidRDefault="00AF6737" w:rsidP="00866AD3">
            <w:pPr>
              <w:jc w:val="right"/>
              <w:rPr>
                <w:b/>
                <w:smallCaps/>
                <w:sz w:val="18"/>
                <w:szCs w:val="18"/>
                <w:lang w:val="en-GB"/>
              </w:rPr>
            </w:pPr>
          </w:p>
        </w:tc>
        <w:tc>
          <w:tcPr>
            <w:tcW w:w="1397" w:type="dxa"/>
          </w:tcPr>
          <w:p w14:paraId="4A17C275" w14:textId="77777777" w:rsidR="00AF6737" w:rsidRPr="007550E6" w:rsidRDefault="00AF6737" w:rsidP="00866AD3">
            <w:pPr>
              <w:rPr>
                <w:b/>
                <w:sz w:val="18"/>
                <w:szCs w:val="18"/>
                <w:lang w:val="en-GB"/>
              </w:rPr>
            </w:pPr>
            <w:r w:rsidRPr="007550E6">
              <w:rPr>
                <w:b/>
                <w:sz w:val="18"/>
                <w:szCs w:val="18"/>
                <w:lang w:val="en-GB"/>
              </w:rPr>
              <w:t>Physical quantities/</w:t>
            </w:r>
          </w:p>
          <w:p w14:paraId="4A17C276" w14:textId="77777777" w:rsidR="00AF6737" w:rsidRPr="007550E6" w:rsidRDefault="00AF6737" w:rsidP="00866AD3">
            <w:pPr>
              <w:rPr>
                <w:b/>
                <w:sz w:val="18"/>
                <w:szCs w:val="18"/>
                <w:lang w:val="en-GB"/>
              </w:rPr>
            </w:pPr>
            <w:r w:rsidRPr="007550E6">
              <w:rPr>
                <w:b/>
                <w:sz w:val="18"/>
                <w:szCs w:val="18"/>
                <w:lang w:val="en-GB"/>
              </w:rPr>
              <w:t>descriptors for each  MR</w:t>
            </w:r>
          </w:p>
        </w:tc>
        <w:tc>
          <w:tcPr>
            <w:tcW w:w="5437" w:type="dxa"/>
          </w:tcPr>
          <w:p w14:paraId="4A17C277" w14:textId="77777777" w:rsidR="00AF6737" w:rsidRDefault="00AF6737" w:rsidP="00866AD3">
            <w:pPr>
              <w:rPr>
                <w:i/>
                <w:color w:val="808080" w:themeColor="background1" w:themeShade="80"/>
                <w:sz w:val="18"/>
                <w:szCs w:val="18"/>
                <w:lang w:val="en-GB"/>
              </w:rPr>
            </w:pPr>
          </w:p>
          <w:p w14:paraId="4A17C278" w14:textId="77777777" w:rsidR="00AF6737" w:rsidRPr="002A3BC6" w:rsidRDefault="00AF6737" w:rsidP="00866AD3">
            <w:pPr>
              <w:rPr>
                <w:i/>
                <w:color w:val="808080" w:themeColor="background1" w:themeShade="80"/>
                <w:sz w:val="18"/>
                <w:szCs w:val="18"/>
                <w:lang w:val="en-GB"/>
              </w:rPr>
            </w:pPr>
            <w:r w:rsidRPr="0002350D">
              <w:rPr>
                <w:i/>
                <w:sz w:val="18"/>
                <w:szCs w:val="18"/>
                <w:lang w:val="en-GB"/>
              </w:rPr>
              <w:t>Please give the name of the physics quantities, parameters (constants, matrices) and variables that appear in the MR(s)</w:t>
            </w:r>
          </w:p>
        </w:tc>
      </w:tr>
      <w:tr w:rsidR="00AF6737" w:rsidRPr="00901024" w14:paraId="4A17C285" w14:textId="77777777" w:rsidTr="00866AD3">
        <w:trPr>
          <w:trHeight w:val="403"/>
        </w:trPr>
        <w:tc>
          <w:tcPr>
            <w:tcW w:w="561" w:type="dxa"/>
            <w:vAlign w:val="center"/>
          </w:tcPr>
          <w:p w14:paraId="4A17C27A" w14:textId="77777777" w:rsidR="00AF6737" w:rsidRPr="000A4DF8" w:rsidRDefault="00AF6737" w:rsidP="00866AD3">
            <w:pPr>
              <w:jc w:val="center"/>
              <w:rPr>
                <w:sz w:val="18"/>
                <w:szCs w:val="18"/>
                <w:lang w:val="en-GB"/>
              </w:rPr>
            </w:pPr>
            <w:r w:rsidRPr="000A4DF8">
              <w:rPr>
                <w:sz w:val="18"/>
                <w:szCs w:val="18"/>
                <w:lang w:val="en-GB"/>
              </w:rPr>
              <w:t>2.4</w:t>
            </w:r>
          </w:p>
        </w:tc>
        <w:tc>
          <w:tcPr>
            <w:tcW w:w="1258" w:type="dxa"/>
          </w:tcPr>
          <w:p w14:paraId="4A17C27B" w14:textId="77777777" w:rsidR="00AF6737" w:rsidRPr="007550E6" w:rsidRDefault="00AF6737" w:rsidP="00866AD3">
            <w:pPr>
              <w:jc w:val="right"/>
              <w:rPr>
                <w:b/>
                <w:sz w:val="18"/>
                <w:szCs w:val="18"/>
                <w:lang w:val="en-GB"/>
              </w:rPr>
            </w:pPr>
            <w:r w:rsidRPr="007550E6">
              <w:rPr>
                <w:b/>
                <w:smallCaps/>
                <w:sz w:val="18"/>
                <w:szCs w:val="18"/>
                <w:lang w:val="en-GB"/>
              </w:rPr>
              <w:t>Simulated input</w:t>
            </w:r>
          </w:p>
        </w:tc>
        <w:tc>
          <w:tcPr>
            <w:tcW w:w="6834" w:type="dxa"/>
            <w:gridSpan w:val="2"/>
          </w:tcPr>
          <w:p w14:paraId="4A17C27C" w14:textId="77777777" w:rsidR="00AF6737" w:rsidRPr="0002350D" w:rsidRDefault="00AF6737" w:rsidP="00866AD3">
            <w:pPr>
              <w:rPr>
                <w:i/>
                <w:sz w:val="18"/>
                <w:szCs w:val="18"/>
                <w:lang w:val="en-GB"/>
              </w:rPr>
            </w:pPr>
          </w:p>
          <w:p w14:paraId="4A17C27D" w14:textId="77777777" w:rsidR="00AF6737" w:rsidRPr="0002350D" w:rsidRDefault="00AF6737" w:rsidP="00866AD3">
            <w:pPr>
              <w:rPr>
                <w:i/>
                <w:sz w:val="18"/>
                <w:szCs w:val="18"/>
                <w:lang w:val="en-GB"/>
              </w:rPr>
            </w:pPr>
            <w:r w:rsidRPr="0002350D">
              <w:rPr>
                <w:i/>
                <w:sz w:val="18"/>
                <w:szCs w:val="18"/>
                <w:lang w:val="en-GB"/>
              </w:rPr>
              <w:t>Please document the simulated input and with which model it is calculated.</w:t>
            </w:r>
          </w:p>
          <w:p w14:paraId="4A17C27E" w14:textId="77777777" w:rsidR="00AF6737" w:rsidRPr="0002350D" w:rsidRDefault="00AF6737" w:rsidP="00866AD3">
            <w:pPr>
              <w:rPr>
                <w:i/>
                <w:sz w:val="18"/>
                <w:szCs w:val="18"/>
                <w:lang w:val="en-GB"/>
              </w:rPr>
            </w:pPr>
            <w:r w:rsidRPr="0002350D">
              <w:rPr>
                <w:i/>
                <w:sz w:val="18"/>
                <w:szCs w:val="18"/>
                <w:lang w:val="en-GB"/>
              </w:rPr>
              <w:t xml:space="preserve">  </w:t>
            </w:r>
          </w:p>
          <w:p w14:paraId="4A17C27F" w14:textId="77777777" w:rsidR="00AF6737" w:rsidRPr="0002350D" w:rsidRDefault="00AF6737" w:rsidP="00866AD3">
            <w:pPr>
              <w:rPr>
                <w:i/>
                <w:sz w:val="18"/>
                <w:szCs w:val="18"/>
                <w:lang w:val="en-GB"/>
              </w:rPr>
            </w:pPr>
            <w:r w:rsidRPr="0002350D">
              <w:rPr>
                <w:i/>
                <w:sz w:val="18"/>
                <w:szCs w:val="18"/>
                <w:lang w:val="en-GB"/>
              </w:rPr>
              <w:t xml:space="preserve">This box documents the interoperability of the models in case of sequential or iterative model workflows. Simulated output of the one model is input for the next model.  Thus what you enter here in 2.4 will also appear in 4.1 of the model that calculated this input. </w:t>
            </w:r>
          </w:p>
          <w:p w14:paraId="4A17C280" w14:textId="77777777" w:rsidR="00AF6737" w:rsidRPr="0002350D" w:rsidRDefault="00AF6737" w:rsidP="00866AD3">
            <w:pPr>
              <w:rPr>
                <w:i/>
                <w:sz w:val="18"/>
                <w:szCs w:val="18"/>
                <w:lang w:val="en-GB"/>
              </w:rPr>
            </w:pPr>
          </w:p>
          <w:p w14:paraId="4A17C281" w14:textId="77777777" w:rsidR="00AF6737" w:rsidRPr="0002350D" w:rsidRDefault="00AF6737" w:rsidP="00866AD3">
            <w:pPr>
              <w:rPr>
                <w:i/>
                <w:sz w:val="18"/>
                <w:szCs w:val="18"/>
                <w:lang w:val="en-GB"/>
              </w:rPr>
            </w:pPr>
            <w:r w:rsidRPr="0002350D">
              <w:rPr>
                <w:i/>
                <w:sz w:val="18"/>
                <w:szCs w:val="18"/>
                <w:lang w:val="en-GB"/>
              </w:rPr>
              <w:t xml:space="preserve">If you do simulations in isolation, then this box will remain empty. </w:t>
            </w:r>
          </w:p>
          <w:p w14:paraId="4A17C282" w14:textId="77777777" w:rsidR="00AF6737" w:rsidRPr="0002350D" w:rsidRDefault="00AF6737" w:rsidP="00866AD3">
            <w:pPr>
              <w:rPr>
                <w:i/>
                <w:sz w:val="18"/>
                <w:szCs w:val="18"/>
                <w:lang w:val="en-GB"/>
              </w:rPr>
            </w:pPr>
          </w:p>
          <w:p w14:paraId="4A17C283" w14:textId="77777777" w:rsidR="00AF6737" w:rsidRDefault="00AF6737" w:rsidP="00866AD3">
            <w:pPr>
              <w:rPr>
                <w:i/>
                <w:lang w:val="en-GB"/>
              </w:rPr>
            </w:pPr>
            <w:r w:rsidRPr="0002350D">
              <w:rPr>
                <w:i/>
                <w:sz w:val="18"/>
                <w:szCs w:val="18"/>
                <w:lang w:val="en-GB"/>
              </w:rPr>
              <w:t>Note that all measured input is documented in chapter 1</w:t>
            </w:r>
            <w:r w:rsidR="00BD0DB9">
              <w:rPr>
                <w:i/>
                <w:lang w:val="en-GB"/>
              </w:rPr>
              <w:t xml:space="preserve"> “User Case”.</w:t>
            </w:r>
          </w:p>
          <w:p w14:paraId="4A17C284" w14:textId="77777777" w:rsidR="00AF6737" w:rsidRPr="007550E6" w:rsidRDefault="00AF6737" w:rsidP="00866AD3">
            <w:pPr>
              <w:rPr>
                <w:i/>
                <w:color w:val="808080" w:themeColor="background1" w:themeShade="80"/>
                <w:sz w:val="18"/>
                <w:szCs w:val="18"/>
                <w:lang w:val="en-GB"/>
              </w:rPr>
            </w:pPr>
          </w:p>
        </w:tc>
      </w:tr>
    </w:tbl>
    <w:p w14:paraId="4A17C286" w14:textId="77777777" w:rsidR="00AF6737" w:rsidRDefault="00AF6737" w:rsidP="00AF6737">
      <w:pPr>
        <w:rPr>
          <w:sz w:val="18"/>
        </w:rPr>
      </w:pPr>
    </w:p>
    <w:p w14:paraId="4A17C287" w14:textId="77777777" w:rsidR="00AF6737" w:rsidRDefault="00AF6737" w:rsidP="00AF6737">
      <w:pPr>
        <w:spacing w:after="0" w:line="240" w:lineRule="auto"/>
        <w:rPr>
          <w:sz w:val="18"/>
        </w:rPr>
      </w:pPr>
      <w:r>
        <w:rPr>
          <w:sz w:val="18"/>
        </w:rPr>
        <w:br w:type="page"/>
      </w:r>
    </w:p>
    <w:p w14:paraId="4A17C288" w14:textId="77777777" w:rsidR="00955E38" w:rsidRDefault="00955E38" w:rsidP="00AF6737">
      <w:pPr>
        <w:spacing w:after="0" w:line="240" w:lineRule="auto"/>
        <w:rPr>
          <w:sz w:val="18"/>
        </w:rPr>
      </w:pPr>
      <w:r w:rsidRPr="007550E6">
        <w:rPr>
          <w:i/>
          <w:noProof/>
          <w:color w:val="808080" w:themeColor="background1" w:themeShade="80"/>
          <w:sz w:val="18"/>
          <w:szCs w:val="18"/>
          <w:lang w:eastAsia="en-GB"/>
        </w:rPr>
        <w:lastRenderedPageBreak/>
        <mc:AlternateContent>
          <mc:Choice Requires="wps">
            <w:drawing>
              <wp:anchor distT="0" distB="0" distL="114300" distR="114300" simplePos="0" relativeHeight="251661312" behindDoc="0" locked="0" layoutInCell="1" allowOverlap="1" wp14:anchorId="4A17C33C" wp14:editId="4A17C33D">
                <wp:simplePos x="0" y="0"/>
                <wp:positionH relativeFrom="column">
                  <wp:posOffset>5231130</wp:posOffset>
                </wp:positionH>
                <wp:positionV relativeFrom="paragraph">
                  <wp:posOffset>-84981</wp:posOffset>
                </wp:positionV>
                <wp:extent cx="447675" cy="452120"/>
                <wp:effectExtent l="0" t="0" r="28575" b="24130"/>
                <wp:wrapNone/>
                <wp:docPr id="29" name="Oval 28"/>
                <wp:cNvGraphicFramePr/>
                <a:graphic xmlns:a="http://schemas.openxmlformats.org/drawingml/2006/main">
                  <a:graphicData uri="http://schemas.microsoft.com/office/word/2010/wordprocessingShape">
                    <wps:wsp>
                      <wps:cNvSpPr/>
                      <wps:spPr>
                        <a:xfrm>
                          <a:off x="0" y="0"/>
                          <a:ext cx="447675" cy="452120"/>
                        </a:xfrm>
                        <a:prstGeom prst="ellipse">
                          <a:avLst/>
                        </a:prstGeom>
                        <a:solidFill>
                          <a:srgbClr val="339933"/>
                        </a:solidFill>
                        <a:ln>
                          <a:solidFill>
                            <a:srgbClr val="008080"/>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3398DAC4" id="Oval 28" o:spid="_x0000_s1026" style="position:absolute;margin-left:411.9pt;margin-top:-6.7pt;width:35.25pt;height: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" fillcolor="#393" strokecolor="teal" strokeweight="2pt"/>
            </w:pict>
          </mc:Fallback>
        </mc:AlternateContent>
      </w:r>
    </w:p>
    <w:tbl>
      <w:tblPr>
        <w:tblStyle w:val="TableGridLight1"/>
        <w:tblW w:w="4865" w:type="pct"/>
        <w:tblInd w:w="250" w:type="dxa"/>
        <w:tblLayout w:type="fixed"/>
        <w:tblLook w:val="04A0" w:firstRow="1" w:lastRow="0" w:firstColumn="1" w:lastColumn="0" w:noHBand="0" w:noVBand="1"/>
      </w:tblPr>
      <w:tblGrid>
        <w:gridCol w:w="558"/>
        <w:gridCol w:w="1661"/>
        <w:gridCol w:w="1386"/>
        <w:gridCol w:w="5212"/>
      </w:tblGrid>
      <w:tr w:rsidR="00AF6737" w:rsidRPr="001F7D6C" w14:paraId="4A17C28B" w14:textId="77777777" w:rsidTr="00866AD3">
        <w:tc>
          <w:tcPr>
            <w:tcW w:w="561" w:type="dxa"/>
            <w:shd w:val="clear" w:color="auto" w:fill="339933"/>
            <w:vAlign w:val="center"/>
          </w:tcPr>
          <w:p w14:paraId="4A17C289" w14:textId="77777777" w:rsidR="00AF6737" w:rsidRPr="00B76C44" w:rsidRDefault="00AF6737" w:rsidP="00866AD3">
            <w:pPr>
              <w:spacing w:before="60" w:after="60"/>
              <w:jc w:val="center"/>
              <w:rPr>
                <w:b/>
                <w:szCs w:val="18"/>
                <w:lang w:val="en-GB"/>
              </w:rPr>
            </w:pPr>
            <w:r w:rsidRPr="00B76C44">
              <w:rPr>
                <w:b/>
                <w:szCs w:val="18"/>
                <w:lang w:val="en-GB"/>
              </w:rPr>
              <w:t>3</w:t>
            </w:r>
          </w:p>
        </w:tc>
        <w:tc>
          <w:tcPr>
            <w:tcW w:w="8337" w:type="dxa"/>
            <w:gridSpan w:val="3"/>
            <w:shd w:val="clear" w:color="auto" w:fill="339933"/>
          </w:tcPr>
          <w:p w14:paraId="4A17C28A" w14:textId="77777777" w:rsidR="00AF6737" w:rsidRPr="00B76C44" w:rsidRDefault="00AF6737" w:rsidP="00866AD3">
            <w:pPr>
              <w:spacing w:before="60" w:after="60"/>
              <w:rPr>
                <w:b/>
                <w:i/>
                <w:smallCaps/>
                <w:szCs w:val="18"/>
                <w:lang w:val="en-GB"/>
              </w:rPr>
            </w:pPr>
            <w:r w:rsidRPr="00B76C44">
              <w:rPr>
                <w:b/>
                <w:smallCaps/>
                <w:szCs w:val="18"/>
                <w:lang w:val="en-GB"/>
              </w:rPr>
              <w:t xml:space="preserve">Solver and Computational translation of the specifications </w:t>
            </w:r>
          </w:p>
        </w:tc>
      </w:tr>
      <w:tr w:rsidR="00AF6737" w:rsidRPr="001643CE" w14:paraId="4A17C292" w14:textId="77777777" w:rsidTr="00866AD3">
        <w:tc>
          <w:tcPr>
            <w:tcW w:w="561" w:type="dxa"/>
            <w:vAlign w:val="center"/>
          </w:tcPr>
          <w:p w14:paraId="4A17C28C" w14:textId="77777777" w:rsidR="00AF6737" w:rsidRPr="0018106C" w:rsidRDefault="00AF6737" w:rsidP="00866AD3">
            <w:pPr>
              <w:jc w:val="center"/>
              <w:rPr>
                <w:b/>
                <w:sz w:val="18"/>
                <w:szCs w:val="18"/>
                <w:lang w:val="en-GB"/>
              </w:rPr>
            </w:pPr>
            <w:r w:rsidRPr="0018106C">
              <w:rPr>
                <w:b/>
                <w:sz w:val="18"/>
                <w:szCs w:val="18"/>
                <w:lang w:val="en-GB"/>
              </w:rPr>
              <w:t>3.1</w:t>
            </w:r>
          </w:p>
        </w:tc>
        <w:tc>
          <w:tcPr>
            <w:tcW w:w="1676" w:type="dxa"/>
            <w:vAlign w:val="center"/>
          </w:tcPr>
          <w:p w14:paraId="4A17C28D" w14:textId="77777777" w:rsidR="00AF6737" w:rsidRPr="0018106C" w:rsidRDefault="00AF6737" w:rsidP="00866AD3">
            <w:pPr>
              <w:jc w:val="right"/>
              <w:rPr>
                <w:b/>
                <w:smallCaps/>
                <w:sz w:val="18"/>
                <w:szCs w:val="18"/>
                <w:lang w:val="en-GB"/>
              </w:rPr>
            </w:pPr>
            <w:r w:rsidRPr="0018106C">
              <w:rPr>
                <w:b/>
                <w:smallCaps/>
                <w:sz w:val="18"/>
                <w:szCs w:val="18"/>
                <w:lang w:val="en-GB"/>
              </w:rPr>
              <w:t>Numerical Solver</w:t>
            </w:r>
          </w:p>
        </w:tc>
        <w:tc>
          <w:tcPr>
            <w:tcW w:w="6661" w:type="dxa"/>
            <w:gridSpan w:val="2"/>
          </w:tcPr>
          <w:p w14:paraId="4A17C28E" w14:textId="77777777" w:rsidR="00AF6737" w:rsidRDefault="00AF6737" w:rsidP="00866AD3">
            <w:pPr>
              <w:rPr>
                <w:i/>
                <w:color w:val="808080" w:themeColor="background1" w:themeShade="80"/>
                <w:sz w:val="18"/>
                <w:szCs w:val="18"/>
                <w:lang w:val="en-GB"/>
              </w:rPr>
            </w:pPr>
          </w:p>
          <w:p w14:paraId="4A17C28F" w14:textId="77777777" w:rsidR="00AF6737" w:rsidRPr="0002350D" w:rsidRDefault="00AF6737" w:rsidP="00866AD3">
            <w:pPr>
              <w:rPr>
                <w:i/>
                <w:sz w:val="18"/>
                <w:szCs w:val="18"/>
                <w:lang w:val="en-GB"/>
              </w:rPr>
            </w:pPr>
            <w:r w:rsidRPr="0002350D">
              <w:rPr>
                <w:i/>
                <w:sz w:val="18"/>
                <w:szCs w:val="18"/>
                <w:lang w:val="en-GB"/>
              </w:rPr>
              <w:t>Please give name and</w:t>
            </w:r>
            <w:r w:rsidR="00BD0DB9">
              <w:rPr>
                <w:i/>
                <w:sz w:val="18"/>
                <w:szCs w:val="18"/>
                <w:lang w:val="en-GB"/>
              </w:rPr>
              <w:t xml:space="preserve"> </w:t>
            </w:r>
            <w:r w:rsidRPr="0002350D">
              <w:rPr>
                <w:i/>
                <w:sz w:val="18"/>
                <w:szCs w:val="18"/>
                <w:lang w:val="en-GB"/>
              </w:rPr>
              <w:t>type of the solver</w:t>
            </w:r>
            <w:r w:rsidR="00BD0DB9">
              <w:rPr>
                <w:i/>
                <w:sz w:val="18"/>
                <w:szCs w:val="18"/>
                <w:lang w:val="en-GB"/>
              </w:rPr>
              <w:t>.</w:t>
            </w:r>
          </w:p>
          <w:p w14:paraId="4A17C290" w14:textId="77777777" w:rsidR="00AF6737" w:rsidRPr="002A3BC6" w:rsidRDefault="00BD0DB9" w:rsidP="00866AD3">
            <w:pPr>
              <w:rPr>
                <w:i/>
                <w:sz w:val="18"/>
                <w:szCs w:val="18"/>
              </w:rPr>
            </w:pPr>
            <w:r>
              <w:rPr>
                <w:i/>
                <w:sz w:val="18"/>
                <w:szCs w:val="18"/>
              </w:rPr>
              <w:t>E</w:t>
            </w:r>
            <w:r w:rsidR="00AF6737" w:rsidRPr="002A3BC6">
              <w:rPr>
                <w:i/>
                <w:sz w:val="18"/>
                <w:szCs w:val="18"/>
              </w:rPr>
              <w:t>.g. Monte Carlo, SPH, FE, …iterative, multi-grid, adaptive,…</w:t>
            </w:r>
          </w:p>
          <w:p w14:paraId="4A17C291" w14:textId="77777777" w:rsidR="00AF6737" w:rsidRPr="002A3BC6" w:rsidRDefault="00AF6737" w:rsidP="00866AD3">
            <w:pPr>
              <w:rPr>
                <w:i/>
                <w:color w:val="808080" w:themeColor="background1" w:themeShade="80"/>
                <w:sz w:val="18"/>
                <w:szCs w:val="18"/>
              </w:rPr>
            </w:pPr>
          </w:p>
        </w:tc>
      </w:tr>
      <w:tr w:rsidR="00AF6737" w:rsidRPr="001F7D6C" w14:paraId="4A17C298" w14:textId="77777777" w:rsidTr="00866AD3">
        <w:tc>
          <w:tcPr>
            <w:tcW w:w="561" w:type="dxa"/>
            <w:vAlign w:val="center"/>
          </w:tcPr>
          <w:p w14:paraId="4A17C293" w14:textId="77777777" w:rsidR="00AF6737" w:rsidRPr="0018106C" w:rsidRDefault="00AF6737" w:rsidP="00866AD3">
            <w:pPr>
              <w:jc w:val="center"/>
              <w:rPr>
                <w:b/>
                <w:sz w:val="18"/>
                <w:szCs w:val="18"/>
                <w:lang w:val="en-GB"/>
              </w:rPr>
            </w:pPr>
            <w:r w:rsidRPr="0018106C">
              <w:rPr>
                <w:b/>
                <w:sz w:val="18"/>
                <w:szCs w:val="18"/>
                <w:lang w:val="en-GB"/>
              </w:rPr>
              <w:t>3.2</w:t>
            </w:r>
          </w:p>
        </w:tc>
        <w:tc>
          <w:tcPr>
            <w:tcW w:w="1676" w:type="dxa"/>
            <w:vAlign w:val="center"/>
          </w:tcPr>
          <w:p w14:paraId="4A17C294" w14:textId="77777777" w:rsidR="00AF6737" w:rsidRPr="0018106C" w:rsidRDefault="00AF6737" w:rsidP="00866AD3">
            <w:pPr>
              <w:jc w:val="right"/>
              <w:rPr>
                <w:b/>
                <w:smallCaps/>
                <w:sz w:val="18"/>
                <w:szCs w:val="18"/>
                <w:lang w:val="en-GB"/>
              </w:rPr>
            </w:pPr>
            <w:r w:rsidRPr="0018106C">
              <w:rPr>
                <w:b/>
                <w:smallCaps/>
                <w:sz w:val="18"/>
                <w:szCs w:val="18"/>
                <w:lang w:val="en-GB"/>
              </w:rPr>
              <w:t>Software tool</w:t>
            </w:r>
          </w:p>
        </w:tc>
        <w:tc>
          <w:tcPr>
            <w:tcW w:w="6661" w:type="dxa"/>
            <w:gridSpan w:val="2"/>
          </w:tcPr>
          <w:p w14:paraId="4A17C295" w14:textId="77777777" w:rsidR="00AF6737" w:rsidRDefault="00AF6737" w:rsidP="00866AD3">
            <w:pPr>
              <w:tabs>
                <w:tab w:val="left" w:pos="1365"/>
              </w:tabs>
              <w:rPr>
                <w:i/>
                <w:color w:val="808080" w:themeColor="background1" w:themeShade="80"/>
                <w:sz w:val="18"/>
                <w:szCs w:val="18"/>
                <w:lang w:val="en-GB"/>
              </w:rPr>
            </w:pPr>
          </w:p>
          <w:p w14:paraId="4A17C296" w14:textId="77777777" w:rsidR="00AF6737" w:rsidRDefault="00AF6737" w:rsidP="00866AD3">
            <w:pPr>
              <w:tabs>
                <w:tab w:val="left" w:pos="1365"/>
              </w:tabs>
              <w:rPr>
                <w:i/>
                <w:color w:val="808080" w:themeColor="background1" w:themeShade="80"/>
                <w:sz w:val="18"/>
                <w:szCs w:val="18"/>
                <w:lang w:val="en-GB"/>
              </w:rPr>
            </w:pPr>
            <w:r w:rsidRPr="0002350D">
              <w:rPr>
                <w:i/>
                <w:sz w:val="18"/>
                <w:szCs w:val="18"/>
                <w:lang w:val="en-GB"/>
              </w:rPr>
              <w:t xml:space="preserve">Please give the name </w:t>
            </w:r>
            <w:r w:rsidR="00BD0DB9">
              <w:rPr>
                <w:i/>
                <w:sz w:val="18"/>
                <w:szCs w:val="18"/>
                <w:lang w:val="en-GB"/>
              </w:rPr>
              <w:t xml:space="preserve">of the code </w:t>
            </w:r>
            <w:r w:rsidRPr="0002350D">
              <w:rPr>
                <w:i/>
                <w:sz w:val="18"/>
                <w:szCs w:val="18"/>
                <w:lang w:val="en-GB"/>
              </w:rPr>
              <w:t>and if this is your own code, please specify if it can be shared with an ev</w:t>
            </w:r>
            <w:r w:rsidR="00BD0DB9">
              <w:rPr>
                <w:i/>
                <w:sz w:val="18"/>
                <w:szCs w:val="18"/>
                <w:lang w:val="en-GB"/>
              </w:rPr>
              <w:t>en</w:t>
            </w:r>
            <w:r w:rsidRPr="0002350D">
              <w:rPr>
                <w:i/>
                <w:sz w:val="18"/>
                <w:szCs w:val="18"/>
                <w:lang w:val="en-GB"/>
              </w:rPr>
              <w:t>t</w:t>
            </w:r>
            <w:r w:rsidR="00BD0DB9">
              <w:rPr>
                <w:i/>
                <w:sz w:val="18"/>
                <w:szCs w:val="18"/>
                <w:lang w:val="en-GB"/>
              </w:rPr>
              <w:t>ual</w:t>
            </w:r>
            <w:r w:rsidRPr="0002350D">
              <w:rPr>
                <w:i/>
                <w:sz w:val="18"/>
                <w:szCs w:val="18"/>
                <w:lang w:val="en-GB"/>
              </w:rPr>
              <w:t xml:space="preserve"> link to </w:t>
            </w:r>
            <w:r w:rsidR="00BD0DB9">
              <w:rPr>
                <w:i/>
                <w:sz w:val="18"/>
                <w:szCs w:val="18"/>
                <w:lang w:val="en-GB"/>
              </w:rPr>
              <w:t xml:space="preserve">a </w:t>
            </w:r>
            <w:r w:rsidRPr="0002350D">
              <w:rPr>
                <w:i/>
                <w:sz w:val="18"/>
                <w:szCs w:val="18"/>
                <w:lang w:val="en-GB"/>
              </w:rPr>
              <w:t>website/publication</w:t>
            </w:r>
            <w:r w:rsidRPr="0018106C">
              <w:rPr>
                <w:i/>
                <w:color w:val="808080" w:themeColor="background1" w:themeShade="80"/>
                <w:sz w:val="18"/>
                <w:szCs w:val="18"/>
                <w:lang w:val="en-GB"/>
              </w:rPr>
              <w:t>.</w:t>
            </w:r>
          </w:p>
          <w:p w14:paraId="4A17C297"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1F7D6C" w14:paraId="4A17C29F" w14:textId="77777777" w:rsidTr="00866AD3">
        <w:tc>
          <w:tcPr>
            <w:tcW w:w="561" w:type="dxa"/>
            <w:vAlign w:val="center"/>
          </w:tcPr>
          <w:p w14:paraId="4A17C299" w14:textId="77777777" w:rsidR="00AF6737" w:rsidRPr="0018106C" w:rsidRDefault="00AF6737" w:rsidP="00866AD3">
            <w:pPr>
              <w:jc w:val="center"/>
              <w:rPr>
                <w:b/>
                <w:sz w:val="18"/>
                <w:szCs w:val="18"/>
                <w:lang w:val="en-GB"/>
              </w:rPr>
            </w:pPr>
            <w:r w:rsidRPr="0018106C">
              <w:rPr>
                <w:b/>
                <w:sz w:val="18"/>
                <w:szCs w:val="18"/>
                <w:lang w:val="en-GB"/>
              </w:rPr>
              <w:t>3.3</w:t>
            </w:r>
          </w:p>
        </w:tc>
        <w:tc>
          <w:tcPr>
            <w:tcW w:w="1676" w:type="dxa"/>
            <w:vAlign w:val="center"/>
          </w:tcPr>
          <w:p w14:paraId="4A17C29A" w14:textId="77777777" w:rsidR="00AF6737" w:rsidRPr="0018106C" w:rsidRDefault="00AF6737" w:rsidP="00866AD3">
            <w:pPr>
              <w:jc w:val="right"/>
              <w:rPr>
                <w:b/>
                <w:smallCaps/>
                <w:sz w:val="18"/>
                <w:szCs w:val="18"/>
                <w:lang w:val="en-GB"/>
              </w:rPr>
            </w:pPr>
            <w:r w:rsidRPr="0018106C">
              <w:rPr>
                <w:b/>
                <w:smallCaps/>
                <w:sz w:val="18"/>
                <w:szCs w:val="18"/>
                <w:lang w:val="en-GB"/>
              </w:rPr>
              <w:t>Time step</w:t>
            </w:r>
          </w:p>
        </w:tc>
        <w:tc>
          <w:tcPr>
            <w:tcW w:w="6661" w:type="dxa"/>
            <w:gridSpan w:val="2"/>
          </w:tcPr>
          <w:p w14:paraId="4A17C29B" w14:textId="77777777" w:rsidR="00AF6737" w:rsidRDefault="00AF6737" w:rsidP="00866AD3">
            <w:pPr>
              <w:tabs>
                <w:tab w:val="left" w:pos="1365"/>
              </w:tabs>
              <w:rPr>
                <w:i/>
                <w:sz w:val="18"/>
                <w:szCs w:val="18"/>
                <w:lang w:val="en-GB"/>
              </w:rPr>
            </w:pPr>
          </w:p>
          <w:p w14:paraId="4A17C29C" w14:textId="77777777" w:rsidR="00AF6737" w:rsidRPr="0002350D" w:rsidRDefault="00AF6737" w:rsidP="00866AD3">
            <w:pPr>
              <w:tabs>
                <w:tab w:val="left" w:pos="1365"/>
              </w:tabs>
              <w:rPr>
                <w:i/>
                <w:sz w:val="18"/>
                <w:szCs w:val="18"/>
                <w:lang w:val="en-GB"/>
              </w:rPr>
            </w:pPr>
            <w:r w:rsidRPr="0002350D">
              <w:rPr>
                <w:i/>
                <w:sz w:val="18"/>
                <w:szCs w:val="18"/>
                <w:lang w:val="en-GB"/>
              </w:rPr>
              <w:t>If applicable, please give the time</w:t>
            </w:r>
            <w:r w:rsidR="00BD0DB9">
              <w:rPr>
                <w:i/>
                <w:sz w:val="18"/>
                <w:szCs w:val="18"/>
                <w:lang w:val="en-GB"/>
              </w:rPr>
              <w:t xml:space="preserve"> </w:t>
            </w:r>
            <w:r w:rsidRPr="0002350D">
              <w:rPr>
                <w:i/>
                <w:sz w:val="18"/>
                <w:szCs w:val="18"/>
                <w:lang w:val="en-GB"/>
              </w:rPr>
              <w:t>step used in the solving operations.</w:t>
            </w:r>
          </w:p>
          <w:p w14:paraId="4A17C29D" w14:textId="77777777" w:rsidR="00AF6737" w:rsidRPr="0002350D" w:rsidRDefault="00AF6737" w:rsidP="00866AD3">
            <w:pPr>
              <w:tabs>
                <w:tab w:val="left" w:pos="1365"/>
              </w:tabs>
              <w:rPr>
                <w:i/>
                <w:sz w:val="18"/>
                <w:szCs w:val="18"/>
                <w:lang w:val="en-GB"/>
              </w:rPr>
            </w:pPr>
            <w:r w:rsidRPr="0002350D">
              <w:rPr>
                <w:i/>
                <w:sz w:val="18"/>
                <w:szCs w:val="18"/>
                <w:lang w:val="en-GB"/>
              </w:rPr>
              <w:t>This is the numerical time step and this is not the same as the time lapse of the case to be simulated (see 1.4)</w:t>
            </w:r>
          </w:p>
          <w:p w14:paraId="4A17C29E"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1F7D6C" w14:paraId="4A17C2A9" w14:textId="77777777" w:rsidTr="00866AD3">
        <w:tc>
          <w:tcPr>
            <w:tcW w:w="561" w:type="dxa"/>
            <w:vAlign w:val="center"/>
          </w:tcPr>
          <w:p w14:paraId="4A17C2A0" w14:textId="77777777" w:rsidR="00AF6737" w:rsidRPr="0018106C" w:rsidRDefault="00AF6737" w:rsidP="00866AD3">
            <w:pPr>
              <w:jc w:val="center"/>
              <w:rPr>
                <w:b/>
                <w:sz w:val="18"/>
                <w:szCs w:val="18"/>
                <w:lang w:val="en-GB"/>
              </w:rPr>
            </w:pPr>
            <w:r w:rsidRPr="0018106C">
              <w:rPr>
                <w:b/>
                <w:sz w:val="18"/>
                <w:szCs w:val="18"/>
                <w:lang w:val="en-GB"/>
              </w:rPr>
              <w:t>3.4</w:t>
            </w:r>
          </w:p>
        </w:tc>
        <w:tc>
          <w:tcPr>
            <w:tcW w:w="1676" w:type="dxa"/>
            <w:vAlign w:val="center"/>
          </w:tcPr>
          <w:p w14:paraId="4A17C2A1" w14:textId="77777777" w:rsidR="00AF6737" w:rsidRPr="0018106C" w:rsidRDefault="00AF6737" w:rsidP="00866AD3">
            <w:pPr>
              <w:rPr>
                <w:i/>
                <w:color w:val="808080" w:themeColor="background1" w:themeShade="80"/>
                <w:sz w:val="18"/>
                <w:szCs w:val="18"/>
                <w:lang w:val="en-GB"/>
              </w:rPr>
            </w:pPr>
            <w:r w:rsidRPr="0018106C">
              <w:rPr>
                <w:b/>
                <w:smallCaps/>
                <w:sz w:val="18"/>
                <w:szCs w:val="18"/>
                <w:lang w:val="en-GB"/>
              </w:rPr>
              <w:t>Computational Representation</w:t>
            </w:r>
            <w:r w:rsidRPr="0018106C">
              <w:rPr>
                <w:i/>
                <w:color w:val="808080" w:themeColor="background1" w:themeShade="80"/>
                <w:sz w:val="18"/>
                <w:szCs w:val="18"/>
                <w:lang w:val="en-GB"/>
              </w:rPr>
              <w:t xml:space="preserve"> </w:t>
            </w:r>
          </w:p>
          <w:p w14:paraId="4A17C2A2" w14:textId="77777777" w:rsidR="00AF6737" w:rsidRPr="0018106C" w:rsidRDefault="00AF6737" w:rsidP="00866AD3">
            <w:pPr>
              <w:jc w:val="right"/>
              <w:rPr>
                <w:b/>
                <w:smallCaps/>
                <w:sz w:val="18"/>
                <w:szCs w:val="18"/>
                <w:lang w:val="en-GB"/>
              </w:rPr>
            </w:pPr>
          </w:p>
        </w:tc>
        <w:tc>
          <w:tcPr>
            <w:tcW w:w="1398" w:type="dxa"/>
          </w:tcPr>
          <w:p w14:paraId="4A17C2A3" w14:textId="77777777" w:rsidR="00AF6737" w:rsidRPr="0018106C" w:rsidRDefault="00AF6737" w:rsidP="00866AD3">
            <w:pPr>
              <w:jc w:val="right"/>
              <w:rPr>
                <w:b/>
                <w:smallCaps/>
                <w:sz w:val="18"/>
                <w:szCs w:val="18"/>
                <w:lang w:val="en-GB"/>
              </w:rPr>
            </w:pPr>
            <w:r w:rsidRPr="0018106C">
              <w:rPr>
                <w:b/>
                <w:smallCaps/>
                <w:sz w:val="18"/>
                <w:szCs w:val="18"/>
                <w:lang w:val="en-GB"/>
              </w:rPr>
              <w:t>Physics Equation, Material Relations, Material</w:t>
            </w:r>
          </w:p>
        </w:tc>
        <w:tc>
          <w:tcPr>
            <w:tcW w:w="5263" w:type="dxa"/>
          </w:tcPr>
          <w:p w14:paraId="4A17C2A4" w14:textId="77777777" w:rsidR="00AF6737" w:rsidRDefault="00AF6737" w:rsidP="00866AD3">
            <w:pPr>
              <w:tabs>
                <w:tab w:val="left" w:pos="1365"/>
              </w:tabs>
              <w:rPr>
                <w:i/>
                <w:color w:val="808080" w:themeColor="background1" w:themeShade="80"/>
                <w:sz w:val="18"/>
                <w:szCs w:val="18"/>
                <w:lang w:val="en-GB"/>
              </w:rPr>
            </w:pPr>
          </w:p>
          <w:p w14:paraId="4A17C2A5" w14:textId="77777777" w:rsidR="00AF6737" w:rsidRPr="0002350D" w:rsidRDefault="00AF6737" w:rsidP="00866AD3">
            <w:pPr>
              <w:tabs>
                <w:tab w:val="left" w:pos="1365"/>
              </w:tabs>
              <w:rPr>
                <w:i/>
                <w:sz w:val="18"/>
                <w:szCs w:val="18"/>
                <w:lang w:val="en-GB"/>
              </w:rPr>
            </w:pPr>
            <w:r w:rsidRPr="0002350D">
              <w:rPr>
                <w:i/>
                <w:sz w:val="18"/>
                <w:szCs w:val="18"/>
                <w:lang w:val="en-GB"/>
              </w:rPr>
              <w:t>Compu</w:t>
            </w:r>
            <w:r w:rsidR="00BD0DB9">
              <w:rPr>
                <w:i/>
                <w:sz w:val="18"/>
                <w:szCs w:val="18"/>
                <w:lang w:val="en-GB"/>
              </w:rPr>
              <w:t>tational representation of the Physics Equation, Materials R</w:t>
            </w:r>
            <w:r w:rsidRPr="0002350D">
              <w:rPr>
                <w:i/>
                <w:sz w:val="18"/>
                <w:szCs w:val="18"/>
                <w:lang w:val="en-GB"/>
              </w:rPr>
              <w:t>elation and material.</w:t>
            </w:r>
          </w:p>
          <w:p w14:paraId="4A17C2A6" w14:textId="77777777" w:rsidR="00AF6737" w:rsidRPr="0002350D" w:rsidRDefault="00AF6737" w:rsidP="00866AD3">
            <w:pPr>
              <w:tabs>
                <w:tab w:val="left" w:pos="1365"/>
              </w:tabs>
              <w:rPr>
                <w:i/>
                <w:sz w:val="18"/>
                <w:szCs w:val="18"/>
                <w:lang w:val="en-GB"/>
              </w:rPr>
            </w:pPr>
          </w:p>
          <w:p w14:paraId="4A17C2A7" w14:textId="77777777" w:rsidR="00AF6737" w:rsidRPr="0002350D" w:rsidRDefault="00BD0DB9" w:rsidP="00866AD3">
            <w:pPr>
              <w:tabs>
                <w:tab w:val="left" w:pos="1365"/>
              </w:tabs>
              <w:rPr>
                <w:i/>
                <w:sz w:val="18"/>
                <w:szCs w:val="18"/>
                <w:lang w:val="en-GB"/>
              </w:rPr>
            </w:pPr>
            <w:r>
              <w:rPr>
                <w:i/>
                <w:sz w:val="18"/>
                <w:szCs w:val="18"/>
                <w:lang w:val="en-GB"/>
              </w:rPr>
              <w:t>There is no need to repeat User C</w:t>
            </w:r>
            <w:r w:rsidR="00AF6737" w:rsidRPr="0002350D">
              <w:rPr>
                <w:i/>
                <w:sz w:val="18"/>
                <w:szCs w:val="18"/>
                <w:lang w:val="en-GB"/>
              </w:rPr>
              <w:t>ase info.</w:t>
            </w:r>
            <w:r>
              <w:rPr>
                <w:i/>
                <w:sz w:val="18"/>
                <w:szCs w:val="18"/>
                <w:lang w:val="en-GB"/>
              </w:rPr>
              <w:t xml:space="preserve"> </w:t>
            </w:r>
            <w:r w:rsidR="00AF6737">
              <w:rPr>
                <w:i/>
                <w:sz w:val="18"/>
                <w:szCs w:val="18"/>
                <w:lang w:val="en-GB"/>
              </w:rPr>
              <w:t>“Computational” means that th</w:t>
            </w:r>
            <w:r w:rsidR="00AF6737" w:rsidRPr="0002350D">
              <w:rPr>
                <w:i/>
                <w:sz w:val="18"/>
                <w:szCs w:val="18"/>
                <w:lang w:val="en-GB"/>
              </w:rPr>
              <w:t>is only needs to be filled in when your computational solver represents the material, properties, equation variables, in a specific way.</w:t>
            </w:r>
          </w:p>
          <w:p w14:paraId="4A17C2A8" w14:textId="77777777" w:rsidR="00AF6737" w:rsidRPr="000A4DF8" w:rsidRDefault="00AF6737" w:rsidP="00866AD3">
            <w:pPr>
              <w:tabs>
                <w:tab w:val="left" w:pos="1365"/>
              </w:tabs>
              <w:rPr>
                <w:i/>
                <w:color w:val="808080" w:themeColor="background1" w:themeShade="80"/>
                <w:sz w:val="12"/>
                <w:szCs w:val="18"/>
                <w:lang w:val="en-GB"/>
              </w:rPr>
            </w:pPr>
          </w:p>
        </w:tc>
      </w:tr>
      <w:tr w:rsidR="00AF6737" w:rsidRPr="001F7D6C" w14:paraId="4A17C2B1" w14:textId="77777777" w:rsidTr="00866AD3">
        <w:tc>
          <w:tcPr>
            <w:tcW w:w="561" w:type="dxa"/>
            <w:vAlign w:val="center"/>
          </w:tcPr>
          <w:p w14:paraId="4A17C2AA" w14:textId="77777777" w:rsidR="00AF6737" w:rsidRPr="0018106C" w:rsidRDefault="00AF6737" w:rsidP="00866AD3">
            <w:pPr>
              <w:jc w:val="center"/>
              <w:rPr>
                <w:b/>
                <w:sz w:val="18"/>
                <w:szCs w:val="18"/>
                <w:lang w:val="en-GB"/>
              </w:rPr>
            </w:pPr>
            <w:r w:rsidRPr="0018106C">
              <w:rPr>
                <w:b/>
                <w:sz w:val="18"/>
                <w:szCs w:val="18"/>
                <w:lang w:val="en-GB"/>
              </w:rPr>
              <w:t>3.5</w:t>
            </w:r>
          </w:p>
        </w:tc>
        <w:tc>
          <w:tcPr>
            <w:tcW w:w="1676" w:type="dxa"/>
            <w:vAlign w:val="center"/>
          </w:tcPr>
          <w:p w14:paraId="4A17C2AB" w14:textId="77777777" w:rsidR="00AF6737" w:rsidRPr="0018106C" w:rsidRDefault="00AF6737" w:rsidP="00866AD3">
            <w:pPr>
              <w:jc w:val="right"/>
              <w:rPr>
                <w:b/>
                <w:smallCaps/>
                <w:sz w:val="18"/>
                <w:szCs w:val="18"/>
                <w:lang w:val="en-GB"/>
              </w:rPr>
            </w:pPr>
            <w:r w:rsidRPr="0018106C">
              <w:rPr>
                <w:b/>
                <w:smallCaps/>
                <w:sz w:val="18"/>
                <w:szCs w:val="18"/>
                <w:lang w:val="en-GB"/>
              </w:rPr>
              <w:t xml:space="preserve">Computational boundary conditions </w:t>
            </w:r>
          </w:p>
        </w:tc>
        <w:tc>
          <w:tcPr>
            <w:tcW w:w="6661" w:type="dxa"/>
            <w:gridSpan w:val="2"/>
          </w:tcPr>
          <w:p w14:paraId="4A17C2AC" w14:textId="77777777" w:rsidR="00AF6737" w:rsidRDefault="00AF6737" w:rsidP="00866AD3">
            <w:pPr>
              <w:tabs>
                <w:tab w:val="left" w:pos="1365"/>
              </w:tabs>
              <w:rPr>
                <w:i/>
                <w:color w:val="808080" w:themeColor="background1" w:themeShade="80"/>
                <w:sz w:val="18"/>
                <w:szCs w:val="18"/>
                <w:lang w:val="en-GB"/>
              </w:rPr>
            </w:pPr>
          </w:p>
          <w:p w14:paraId="4A17C2AD" w14:textId="77777777" w:rsidR="00AF6737" w:rsidRPr="0002350D" w:rsidRDefault="00AF6737" w:rsidP="00866AD3">
            <w:pPr>
              <w:tabs>
                <w:tab w:val="left" w:pos="1365"/>
              </w:tabs>
              <w:rPr>
                <w:i/>
                <w:sz w:val="18"/>
                <w:szCs w:val="18"/>
                <w:lang w:val="en-GB"/>
              </w:rPr>
            </w:pPr>
            <w:r w:rsidRPr="0002350D">
              <w:rPr>
                <w:i/>
                <w:sz w:val="18"/>
                <w:szCs w:val="18"/>
                <w:lang w:val="en-GB"/>
              </w:rPr>
              <w:t>If applicable.</w:t>
            </w:r>
          </w:p>
          <w:p w14:paraId="4A17C2AE" w14:textId="77777777" w:rsidR="00AF6737" w:rsidRPr="0002350D" w:rsidRDefault="00AF6737" w:rsidP="00866AD3">
            <w:pPr>
              <w:tabs>
                <w:tab w:val="left" w:pos="1365"/>
              </w:tabs>
              <w:rPr>
                <w:i/>
                <w:sz w:val="18"/>
                <w:szCs w:val="18"/>
                <w:lang w:val="en-GB"/>
              </w:rPr>
            </w:pPr>
          </w:p>
          <w:p w14:paraId="4A17C2AF" w14:textId="77777777" w:rsidR="00BD0DB9" w:rsidRPr="0002350D" w:rsidRDefault="00AF6737" w:rsidP="00866AD3">
            <w:pPr>
              <w:tabs>
                <w:tab w:val="left" w:pos="1365"/>
              </w:tabs>
              <w:rPr>
                <w:i/>
                <w:sz w:val="18"/>
                <w:szCs w:val="18"/>
                <w:lang w:val="en-GB"/>
              </w:rPr>
            </w:pPr>
            <w:r w:rsidRPr="0002350D">
              <w:rPr>
                <w:i/>
                <w:sz w:val="18"/>
                <w:szCs w:val="18"/>
                <w:lang w:val="en-GB"/>
              </w:rPr>
              <w:t xml:space="preserve">Please note </w:t>
            </w:r>
            <w:r w:rsidR="00BD0DB9">
              <w:rPr>
                <w:i/>
                <w:sz w:val="18"/>
                <w:szCs w:val="18"/>
                <w:lang w:val="en-GB"/>
              </w:rPr>
              <w:t>t</w:t>
            </w:r>
            <w:r w:rsidRPr="0002350D">
              <w:rPr>
                <w:i/>
                <w:sz w:val="18"/>
                <w:szCs w:val="18"/>
                <w:lang w:val="en-GB"/>
              </w:rPr>
              <w:t xml:space="preserve">hat these can be translations of the physical </w:t>
            </w:r>
            <w:r w:rsidR="00BD0DB9">
              <w:rPr>
                <w:i/>
                <w:sz w:val="18"/>
                <w:szCs w:val="18"/>
                <w:lang w:val="en-GB"/>
              </w:rPr>
              <w:t>boundary conditions set in the User C</w:t>
            </w:r>
            <w:r w:rsidRPr="0002350D">
              <w:rPr>
                <w:i/>
                <w:sz w:val="18"/>
                <w:szCs w:val="18"/>
                <w:lang w:val="en-GB"/>
              </w:rPr>
              <w:t>ase or</w:t>
            </w:r>
            <w:r w:rsidR="00BD0DB9">
              <w:rPr>
                <w:i/>
                <w:sz w:val="18"/>
                <w:szCs w:val="18"/>
                <w:lang w:val="en-GB"/>
              </w:rPr>
              <w:t xml:space="preserve"> they can be pure computational like e.g. a unit cell with mirror </w:t>
            </w:r>
            <w:proofErr w:type="spellStart"/>
            <w:r w:rsidR="00BD0DB9">
              <w:rPr>
                <w:i/>
                <w:sz w:val="18"/>
                <w:szCs w:val="18"/>
                <w:lang w:val="en-GB"/>
              </w:rPr>
              <w:t>b.c.</w:t>
            </w:r>
            <w:proofErr w:type="spellEnd"/>
            <w:r w:rsidR="00BD0DB9">
              <w:rPr>
                <w:i/>
                <w:sz w:val="18"/>
                <w:szCs w:val="18"/>
                <w:lang w:val="en-GB"/>
              </w:rPr>
              <w:t xml:space="preserve"> to simulate an infinite domain.</w:t>
            </w:r>
          </w:p>
          <w:p w14:paraId="4A17C2B0"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7550E6" w14:paraId="4A17C2BA" w14:textId="77777777" w:rsidTr="00866AD3">
        <w:tc>
          <w:tcPr>
            <w:tcW w:w="561" w:type="dxa"/>
            <w:vAlign w:val="center"/>
          </w:tcPr>
          <w:p w14:paraId="4A17C2B2" w14:textId="77777777" w:rsidR="00AF6737" w:rsidRPr="0018106C" w:rsidRDefault="00AF6737" w:rsidP="00866AD3">
            <w:pPr>
              <w:jc w:val="center"/>
              <w:rPr>
                <w:b/>
                <w:sz w:val="18"/>
                <w:szCs w:val="18"/>
                <w:lang w:val="en-GB"/>
              </w:rPr>
            </w:pPr>
            <w:r w:rsidRPr="0018106C">
              <w:rPr>
                <w:b/>
                <w:sz w:val="18"/>
                <w:szCs w:val="18"/>
                <w:lang w:val="en-GB"/>
              </w:rPr>
              <w:t>3.6</w:t>
            </w:r>
          </w:p>
        </w:tc>
        <w:tc>
          <w:tcPr>
            <w:tcW w:w="1676" w:type="dxa"/>
            <w:vAlign w:val="center"/>
          </w:tcPr>
          <w:p w14:paraId="4A17C2B3" w14:textId="77777777" w:rsidR="00AF6737" w:rsidRPr="0018106C" w:rsidRDefault="00AF6737" w:rsidP="00866AD3">
            <w:pPr>
              <w:jc w:val="right"/>
              <w:rPr>
                <w:b/>
                <w:smallCaps/>
                <w:sz w:val="18"/>
                <w:szCs w:val="18"/>
                <w:lang w:val="en-GB"/>
              </w:rPr>
            </w:pPr>
            <w:r w:rsidRPr="0018106C">
              <w:rPr>
                <w:b/>
                <w:smallCaps/>
                <w:sz w:val="18"/>
                <w:szCs w:val="18"/>
                <w:lang w:val="en-GB"/>
              </w:rPr>
              <w:t>additional Solver Parameters</w:t>
            </w:r>
          </w:p>
        </w:tc>
        <w:tc>
          <w:tcPr>
            <w:tcW w:w="6661" w:type="dxa"/>
            <w:gridSpan w:val="2"/>
          </w:tcPr>
          <w:p w14:paraId="4A17C2B4" w14:textId="77777777" w:rsidR="00AF6737" w:rsidRDefault="00AF6737" w:rsidP="00866AD3">
            <w:pPr>
              <w:tabs>
                <w:tab w:val="left" w:pos="1365"/>
              </w:tabs>
              <w:rPr>
                <w:i/>
                <w:color w:val="808080" w:themeColor="background1" w:themeShade="80"/>
                <w:sz w:val="18"/>
                <w:szCs w:val="18"/>
                <w:lang w:val="en-GB"/>
              </w:rPr>
            </w:pPr>
          </w:p>
          <w:p w14:paraId="4A17C2B5" w14:textId="77777777" w:rsidR="00AF6737" w:rsidRPr="0002350D" w:rsidRDefault="00AF6737" w:rsidP="00866AD3">
            <w:pPr>
              <w:tabs>
                <w:tab w:val="left" w:pos="1365"/>
              </w:tabs>
              <w:rPr>
                <w:i/>
                <w:sz w:val="18"/>
                <w:szCs w:val="18"/>
                <w:lang w:val="en-GB"/>
              </w:rPr>
            </w:pPr>
            <w:r w:rsidRPr="0002350D">
              <w:rPr>
                <w:i/>
                <w:sz w:val="18"/>
                <w:szCs w:val="18"/>
                <w:lang w:val="en-GB"/>
              </w:rPr>
              <w:t>Please specify pure internal numerical solver details (if applicable), like</w:t>
            </w:r>
          </w:p>
          <w:p w14:paraId="4A17C2B6" w14:textId="77777777" w:rsidR="00AF6737" w:rsidRPr="0002350D" w:rsidRDefault="00BD0DB9" w:rsidP="00AF6737">
            <w:pPr>
              <w:pStyle w:val="ListParagraph"/>
              <w:numPr>
                <w:ilvl w:val="0"/>
                <w:numId w:val="2"/>
              </w:numPr>
              <w:tabs>
                <w:tab w:val="left" w:pos="1365"/>
              </w:tabs>
              <w:contextualSpacing w:val="0"/>
              <w:rPr>
                <w:i/>
                <w:sz w:val="18"/>
                <w:szCs w:val="18"/>
              </w:rPr>
            </w:pPr>
            <w:r>
              <w:rPr>
                <w:i/>
                <w:sz w:val="18"/>
                <w:szCs w:val="18"/>
              </w:rPr>
              <w:t>s</w:t>
            </w:r>
            <w:r w:rsidR="00AF6737" w:rsidRPr="0002350D">
              <w:rPr>
                <w:i/>
                <w:sz w:val="18"/>
                <w:szCs w:val="18"/>
              </w:rPr>
              <w:t>pecific tolerances</w:t>
            </w:r>
            <w:r>
              <w:rPr>
                <w:i/>
                <w:sz w:val="18"/>
                <w:szCs w:val="18"/>
              </w:rPr>
              <w:t>,</w:t>
            </w:r>
          </w:p>
          <w:p w14:paraId="4A17C2B7" w14:textId="77777777" w:rsidR="00AF6737" w:rsidRPr="0002350D" w:rsidRDefault="00BD0DB9" w:rsidP="00AF6737">
            <w:pPr>
              <w:pStyle w:val="ListParagraph"/>
              <w:numPr>
                <w:ilvl w:val="0"/>
                <w:numId w:val="2"/>
              </w:numPr>
              <w:tabs>
                <w:tab w:val="left" w:pos="1365"/>
              </w:tabs>
              <w:contextualSpacing w:val="0"/>
              <w:rPr>
                <w:i/>
                <w:sz w:val="18"/>
                <w:szCs w:val="18"/>
              </w:rPr>
            </w:pPr>
            <w:r>
              <w:rPr>
                <w:i/>
                <w:sz w:val="18"/>
                <w:szCs w:val="18"/>
              </w:rPr>
              <w:t>cut-off</w:t>
            </w:r>
            <w:r w:rsidR="00AF6737" w:rsidRPr="0002350D">
              <w:rPr>
                <w:i/>
                <w:sz w:val="18"/>
                <w:szCs w:val="18"/>
              </w:rPr>
              <w:t>, convergence criteria</w:t>
            </w:r>
          </w:p>
          <w:p w14:paraId="4A17C2B8" w14:textId="77777777" w:rsidR="00AF6737" w:rsidRPr="0002350D" w:rsidRDefault="00BD0DB9" w:rsidP="00AF6737">
            <w:pPr>
              <w:pStyle w:val="ListParagraph"/>
              <w:numPr>
                <w:ilvl w:val="0"/>
                <w:numId w:val="2"/>
              </w:numPr>
              <w:tabs>
                <w:tab w:val="left" w:pos="1365"/>
              </w:tabs>
              <w:contextualSpacing w:val="0"/>
              <w:rPr>
                <w:i/>
                <w:sz w:val="18"/>
                <w:szCs w:val="18"/>
              </w:rPr>
            </w:pPr>
            <w:r>
              <w:rPr>
                <w:i/>
                <w:sz w:val="18"/>
                <w:szCs w:val="18"/>
              </w:rPr>
              <w:t>i</w:t>
            </w:r>
            <w:r w:rsidR="00AF6737" w:rsidRPr="0002350D">
              <w:rPr>
                <w:i/>
                <w:sz w:val="18"/>
                <w:szCs w:val="18"/>
              </w:rPr>
              <w:t>ntegrator options</w:t>
            </w:r>
          </w:p>
          <w:p w14:paraId="4A17C2B9" w14:textId="77777777" w:rsidR="00AF6737" w:rsidRPr="0018106C" w:rsidRDefault="00AF6737" w:rsidP="00866AD3">
            <w:pPr>
              <w:pStyle w:val="ListParagraph"/>
              <w:tabs>
                <w:tab w:val="left" w:pos="1365"/>
              </w:tabs>
              <w:contextualSpacing w:val="0"/>
              <w:rPr>
                <w:i/>
                <w:color w:val="808080" w:themeColor="background1" w:themeShade="80"/>
                <w:sz w:val="18"/>
                <w:szCs w:val="18"/>
              </w:rPr>
            </w:pPr>
          </w:p>
        </w:tc>
      </w:tr>
    </w:tbl>
    <w:p w14:paraId="4A17C2BB" w14:textId="77777777" w:rsidR="00AF6737" w:rsidRDefault="00AF6737" w:rsidP="00AF6737">
      <w:pPr>
        <w:rPr>
          <w:b/>
          <w:iCs/>
          <w:sz w:val="18"/>
          <w:szCs w:val="18"/>
        </w:rPr>
      </w:pPr>
    </w:p>
    <w:p w14:paraId="4A17C2BC" w14:textId="77777777" w:rsidR="00AF6737" w:rsidRDefault="00AF6737" w:rsidP="00AF6737">
      <w:pPr>
        <w:spacing w:after="0" w:line="240" w:lineRule="auto"/>
        <w:rPr>
          <w:b/>
          <w:iCs/>
          <w:sz w:val="18"/>
          <w:szCs w:val="18"/>
        </w:rPr>
      </w:pPr>
      <w:r>
        <w:rPr>
          <w:b/>
          <w:iCs/>
          <w:sz w:val="18"/>
          <w:szCs w:val="18"/>
        </w:rPr>
        <w:br w:type="page"/>
      </w:r>
    </w:p>
    <w:p w14:paraId="4A17C2BD" w14:textId="77777777" w:rsidR="00AF6737" w:rsidRPr="00955E38" w:rsidRDefault="00AF6737" w:rsidP="00AF6737">
      <w:pPr>
        <w:rPr>
          <w:b/>
          <w:i/>
          <w:iCs/>
          <w:sz w:val="18"/>
          <w:szCs w:val="18"/>
        </w:rPr>
      </w:pPr>
      <w:r w:rsidRPr="00955E38">
        <w:rPr>
          <w:b/>
          <w:i/>
          <w:iCs/>
          <w:sz w:val="18"/>
          <w:szCs w:val="18"/>
        </w:rPr>
        <w:lastRenderedPageBreak/>
        <w:t xml:space="preserve">Post processing </w:t>
      </w:r>
    </w:p>
    <w:p w14:paraId="4A17C2BE" w14:textId="77777777" w:rsidR="00AF6737" w:rsidRPr="00955E38" w:rsidRDefault="00AF6737" w:rsidP="00AF6737">
      <w:pPr>
        <w:pStyle w:val="ListParagraph"/>
        <w:ind w:left="0"/>
        <w:rPr>
          <w:i/>
          <w:sz w:val="18"/>
          <w:szCs w:val="18"/>
        </w:rPr>
      </w:pPr>
      <w:r w:rsidRPr="00955E38">
        <w:rPr>
          <w:i/>
          <w:sz w:val="18"/>
          <w:szCs w:val="18"/>
        </w:rPr>
        <w:t>The “raw ou</w:t>
      </w:r>
      <w:r w:rsidR="00BD0DB9">
        <w:rPr>
          <w:i/>
          <w:sz w:val="18"/>
          <w:szCs w:val="18"/>
        </w:rPr>
        <w:t>tput” calculated by the model consists</w:t>
      </w:r>
      <w:r w:rsidRPr="00955E38">
        <w:rPr>
          <w:i/>
          <w:sz w:val="18"/>
          <w:szCs w:val="18"/>
        </w:rPr>
        <w:t xml:space="preserve"> per definition </w:t>
      </w:r>
      <w:r w:rsidR="00BD0DB9">
        <w:rPr>
          <w:i/>
          <w:sz w:val="18"/>
          <w:szCs w:val="18"/>
        </w:rPr>
        <w:t xml:space="preserve">of </w:t>
      </w:r>
      <w:r w:rsidRPr="00955E38">
        <w:rPr>
          <w:i/>
          <w:sz w:val="18"/>
          <w:szCs w:val="18"/>
        </w:rPr>
        <w:t>values for the physics variable in the PE(s). This variable is already specified in</w:t>
      </w:r>
      <w:r w:rsidR="00BD0DB9">
        <w:rPr>
          <w:i/>
          <w:sz w:val="18"/>
          <w:szCs w:val="18"/>
        </w:rPr>
        <w:t xml:space="preserve"> </w:t>
      </w:r>
      <w:r w:rsidRPr="00955E38">
        <w:rPr>
          <w:i/>
          <w:sz w:val="18"/>
          <w:szCs w:val="18"/>
        </w:rPr>
        <w:t xml:space="preserve">2.2 and </w:t>
      </w:r>
      <w:r w:rsidR="00BD0DB9">
        <w:rPr>
          <w:i/>
          <w:sz w:val="18"/>
          <w:szCs w:val="18"/>
        </w:rPr>
        <w:t xml:space="preserve">this raw output </w:t>
      </w:r>
      <w:r w:rsidRPr="00955E38">
        <w:rPr>
          <w:i/>
          <w:sz w:val="18"/>
          <w:szCs w:val="18"/>
        </w:rPr>
        <w:t xml:space="preserve">will appear in your dark green circle in the workflow picture. </w:t>
      </w:r>
    </w:p>
    <w:p w14:paraId="4A17C2BF" w14:textId="77777777" w:rsidR="00AF6737" w:rsidRPr="00955E38" w:rsidRDefault="00AF6737" w:rsidP="00AF6737">
      <w:pPr>
        <w:pStyle w:val="ListParagraph"/>
        <w:ind w:left="0"/>
        <w:rPr>
          <w:i/>
          <w:sz w:val="18"/>
          <w:szCs w:val="18"/>
        </w:rPr>
      </w:pPr>
    </w:p>
    <w:p w14:paraId="4A17C2C0" w14:textId="77777777" w:rsidR="00AF6737" w:rsidRPr="00955E38" w:rsidRDefault="00AF6737" w:rsidP="00AF6737">
      <w:pPr>
        <w:pStyle w:val="ListParagraph"/>
        <w:ind w:left="0"/>
        <w:rPr>
          <w:i/>
          <w:sz w:val="18"/>
          <w:szCs w:val="18"/>
        </w:rPr>
      </w:pPr>
      <w:r w:rsidRPr="00955E38">
        <w:rPr>
          <w:i/>
          <w:sz w:val="18"/>
          <w:szCs w:val="18"/>
        </w:rPr>
        <w:t xml:space="preserve">This raw output is often processed </w:t>
      </w:r>
    </w:p>
    <w:p w14:paraId="4A17C2C1" w14:textId="77777777" w:rsidR="00AF6737" w:rsidRPr="00955E38" w:rsidRDefault="00AF6737" w:rsidP="00AF6737">
      <w:pPr>
        <w:pStyle w:val="ListParagraph"/>
        <w:numPr>
          <w:ilvl w:val="0"/>
          <w:numId w:val="4"/>
        </w:numPr>
        <w:rPr>
          <w:i/>
          <w:sz w:val="18"/>
          <w:szCs w:val="18"/>
        </w:rPr>
      </w:pPr>
      <w:r w:rsidRPr="00955E38">
        <w:rPr>
          <w:i/>
          <w:sz w:val="18"/>
          <w:szCs w:val="18"/>
        </w:rPr>
        <w:t xml:space="preserve">to calculate values for physics variables for different entities </w:t>
      </w:r>
      <w:r w:rsidR="00BD0DB9">
        <w:rPr>
          <w:i/>
          <w:sz w:val="18"/>
          <w:szCs w:val="18"/>
        </w:rPr>
        <w:t>of</w:t>
      </w:r>
      <w:r w:rsidRPr="00955E38">
        <w:rPr>
          <w:i/>
          <w:sz w:val="18"/>
          <w:szCs w:val="18"/>
        </w:rPr>
        <w:t xml:space="preserve"> the next model. </w:t>
      </w:r>
      <w:r w:rsidR="00BD0DB9">
        <w:rPr>
          <w:i/>
          <w:sz w:val="18"/>
          <w:szCs w:val="18"/>
        </w:rPr>
        <w:t xml:space="preserve">E.g. the output can be </w:t>
      </w:r>
      <w:r w:rsidRPr="00955E38">
        <w:rPr>
          <w:i/>
          <w:sz w:val="18"/>
          <w:szCs w:val="18"/>
        </w:rPr>
        <w:t xml:space="preserve">homogenised for larger volumes </w:t>
      </w:r>
    </w:p>
    <w:p w14:paraId="4A17C2C2" w14:textId="77777777" w:rsidR="00AF6737" w:rsidRPr="00955E38" w:rsidRDefault="00AF6737" w:rsidP="00AF6737">
      <w:pPr>
        <w:pStyle w:val="ListParagraph"/>
        <w:numPr>
          <w:ilvl w:val="0"/>
          <w:numId w:val="4"/>
        </w:numPr>
        <w:rPr>
          <w:i/>
          <w:sz w:val="18"/>
          <w:szCs w:val="18"/>
        </w:rPr>
      </w:pPr>
      <w:r w:rsidRPr="00955E38">
        <w:rPr>
          <w:i/>
          <w:sz w:val="18"/>
          <w:szCs w:val="18"/>
        </w:rPr>
        <w:t>in the form of a MR for the next model</w:t>
      </w:r>
    </w:p>
    <w:p w14:paraId="4A17C2C3" w14:textId="77777777" w:rsidR="00AF6737" w:rsidRPr="00955E38" w:rsidRDefault="00AF6737" w:rsidP="00AF6737">
      <w:pPr>
        <w:pStyle w:val="ListParagraph"/>
        <w:numPr>
          <w:ilvl w:val="0"/>
          <w:numId w:val="4"/>
        </w:numPr>
        <w:rPr>
          <w:i/>
          <w:sz w:val="18"/>
          <w:szCs w:val="18"/>
        </w:rPr>
      </w:pPr>
      <w:r w:rsidRPr="00955E38">
        <w:rPr>
          <w:i/>
          <w:sz w:val="18"/>
          <w:szCs w:val="18"/>
        </w:rPr>
        <w:t xml:space="preserve">into </w:t>
      </w:r>
      <w:proofErr w:type="gramStart"/>
      <w:r w:rsidRPr="00955E38">
        <w:rPr>
          <w:i/>
          <w:sz w:val="18"/>
          <w:szCs w:val="18"/>
        </w:rPr>
        <w:t>a  Descriptor</w:t>
      </w:r>
      <w:proofErr w:type="gramEnd"/>
      <w:r w:rsidRPr="00955E38">
        <w:rPr>
          <w:i/>
          <w:sz w:val="18"/>
          <w:szCs w:val="18"/>
        </w:rPr>
        <w:t xml:space="preserve"> Rule that is the final output of the total simulation. </w:t>
      </w:r>
    </w:p>
    <w:p w14:paraId="4A17C2C4" w14:textId="77777777" w:rsidR="00AF6737" w:rsidRPr="00955E38" w:rsidRDefault="00AF6737" w:rsidP="00AF6737">
      <w:pPr>
        <w:pStyle w:val="ListParagraph"/>
        <w:ind w:left="0"/>
        <w:rPr>
          <w:i/>
          <w:sz w:val="18"/>
          <w:szCs w:val="18"/>
        </w:rPr>
      </w:pPr>
      <w:r w:rsidRPr="00955E38">
        <w:rPr>
          <w:i/>
          <w:sz w:val="18"/>
          <w:szCs w:val="18"/>
        </w:rPr>
        <w:t>This processed output will appear in your light green circle in the workflow picture and also in 2.4 of the next model</w:t>
      </w:r>
      <w:r w:rsidR="00BD0DB9">
        <w:rPr>
          <w:i/>
          <w:sz w:val="18"/>
          <w:szCs w:val="18"/>
        </w:rPr>
        <w:t xml:space="preserve"> (if there is one)</w:t>
      </w:r>
      <w:r w:rsidRPr="00955E38">
        <w:rPr>
          <w:i/>
          <w:sz w:val="18"/>
          <w:szCs w:val="18"/>
        </w:rPr>
        <w:t>.</w:t>
      </w:r>
    </w:p>
    <w:p w14:paraId="4A17C2C5" w14:textId="77777777" w:rsidR="00AF6737" w:rsidRPr="00955E38" w:rsidRDefault="00AF6737" w:rsidP="00AF6737">
      <w:pPr>
        <w:pStyle w:val="ListParagraph"/>
        <w:ind w:left="0"/>
        <w:rPr>
          <w:i/>
          <w:sz w:val="18"/>
          <w:szCs w:val="18"/>
        </w:rPr>
      </w:pPr>
    </w:p>
    <w:p w14:paraId="4A17C2C6" w14:textId="77777777" w:rsidR="00AF6737" w:rsidRPr="00955E38" w:rsidRDefault="00AF6737" w:rsidP="00AF6737">
      <w:pPr>
        <w:pStyle w:val="ListParagraph"/>
        <w:ind w:left="0"/>
        <w:rPr>
          <w:i/>
          <w:sz w:val="18"/>
          <w:szCs w:val="18"/>
        </w:rPr>
      </w:pPr>
      <w:r w:rsidRPr="00955E38">
        <w:rPr>
          <w:i/>
          <w:sz w:val="18"/>
          <w:szCs w:val="18"/>
        </w:rPr>
        <w:t xml:space="preserve">The methodology (often including physics) used to do this </w:t>
      </w:r>
      <w:r w:rsidR="00BD0DB9">
        <w:rPr>
          <w:i/>
          <w:sz w:val="18"/>
          <w:szCs w:val="18"/>
        </w:rPr>
        <w:t xml:space="preserve">post processing </w:t>
      </w:r>
      <w:r w:rsidRPr="00955E38">
        <w:rPr>
          <w:i/>
          <w:sz w:val="18"/>
          <w:szCs w:val="18"/>
        </w:rPr>
        <w:t>calculation is to be documented in 4.2</w:t>
      </w:r>
      <w:r w:rsidR="00BD0DB9">
        <w:rPr>
          <w:i/>
          <w:sz w:val="18"/>
          <w:szCs w:val="18"/>
        </w:rPr>
        <w:t>.</w:t>
      </w:r>
    </w:p>
    <w:p w14:paraId="4A17C2C7" w14:textId="77777777" w:rsidR="00AF6737" w:rsidRPr="007550E6" w:rsidRDefault="00AF6737" w:rsidP="00AF6737">
      <w:pPr>
        <w:rPr>
          <w:sz w:val="18"/>
          <w:szCs w:val="18"/>
        </w:rPr>
      </w:pPr>
      <w:r w:rsidRPr="007550E6">
        <w:rPr>
          <w:b/>
          <w:noProof/>
          <w:sz w:val="18"/>
          <w:szCs w:val="18"/>
          <w:lang w:eastAsia="en-GB"/>
        </w:rPr>
        <mc:AlternateContent>
          <mc:Choice Requires="wps">
            <w:drawing>
              <wp:anchor distT="0" distB="0" distL="114300" distR="114300" simplePos="0" relativeHeight="251662336" behindDoc="0" locked="0" layoutInCell="1" allowOverlap="1" wp14:anchorId="4A17C33E" wp14:editId="4A17C33F">
                <wp:simplePos x="0" y="0"/>
                <wp:positionH relativeFrom="column">
                  <wp:posOffset>5229860</wp:posOffset>
                </wp:positionH>
                <wp:positionV relativeFrom="paragraph">
                  <wp:posOffset>215791</wp:posOffset>
                </wp:positionV>
                <wp:extent cx="461645" cy="447675"/>
                <wp:effectExtent l="38100" t="38100" r="90805" b="104775"/>
                <wp:wrapNone/>
                <wp:docPr id="38" name="Oval 37"/>
                <wp:cNvGraphicFramePr/>
                <a:graphic xmlns:a="http://schemas.openxmlformats.org/drawingml/2006/main">
                  <a:graphicData uri="http://schemas.microsoft.com/office/word/2010/wordprocessingShape">
                    <wps:wsp>
                      <wps:cNvSpPr/>
                      <wps:spPr>
                        <a:xfrm>
                          <a:off x="0" y="0"/>
                          <a:ext cx="461645" cy="447675"/>
                        </a:xfrm>
                        <a:prstGeom prst="ellipse">
                          <a:avLst/>
                        </a:prstGeom>
                        <a:solidFill>
                          <a:srgbClr val="CCFFCC"/>
                        </a:solidFill>
                        <a:ln>
                          <a:noFill/>
                        </a:ln>
                        <a:effectLst>
                          <a:outerShdw blurRad="50800" dist="38100" dir="2700000" algn="tl" rotWithShape="0">
                            <a:prstClr val="black">
                              <a:alpha val="40000"/>
                            </a:prstClr>
                          </a:outerShdw>
                        </a:effectLst>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17BB0802" id="Oval 37" o:spid="_x0000_s1026" style="position:absolute;margin-left:411.8pt;margin-top:17pt;width:36.3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" fillcolor="#cfc" stroked="f" strokeweight="2pt">
                <v:shadow on="t" color="black" opacity="26214f" origin="-.5,-.5" offset=".74836mm,.74836mm"/>
              </v:oval>
            </w:pict>
          </mc:Fallback>
        </mc:AlternateContent>
      </w:r>
    </w:p>
    <w:tbl>
      <w:tblPr>
        <w:tblStyle w:val="TableGridLight1"/>
        <w:tblW w:w="5000" w:type="pct"/>
        <w:tblLayout w:type="fixed"/>
        <w:tblLook w:val="04A0" w:firstRow="1" w:lastRow="0" w:firstColumn="1" w:lastColumn="0" w:noHBand="0" w:noVBand="1"/>
      </w:tblPr>
      <w:tblGrid>
        <w:gridCol w:w="637"/>
        <w:gridCol w:w="1704"/>
        <w:gridCol w:w="6721"/>
      </w:tblGrid>
      <w:tr w:rsidR="00AF6737" w:rsidRPr="007550E6" w14:paraId="4A17C2CA" w14:textId="77777777" w:rsidTr="00866AD3">
        <w:trPr>
          <w:trHeight w:val="571"/>
        </w:trPr>
        <w:tc>
          <w:tcPr>
            <w:tcW w:w="675" w:type="dxa"/>
            <w:shd w:val="clear" w:color="auto" w:fill="CCFFCC"/>
            <w:vAlign w:val="center"/>
          </w:tcPr>
          <w:p w14:paraId="4A17C2C8" w14:textId="77777777" w:rsidR="00AF6737" w:rsidRPr="00B76C44" w:rsidRDefault="00AF6737" w:rsidP="00866AD3">
            <w:pPr>
              <w:spacing w:before="60" w:after="60"/>
              <w:jc w:val="center"/>
              <w:rPr>
                <w:b/>
                <w:noProof/>
                <w:szCs w:val="18"/>
                <w:lang w:val="en-GB" w:eastAsia="it-IT"/>
              </w:rPr>
            </w:pPr>
            <w:r w:rsidRPr="00B76C44">
              <w:rPr>
                <w:b/>
                <w:noProof/>
                <w:szCs w:val="18"/>
                <w:lang w:val="en-GB" w:eastAsia="it-IT"/>
              </w:rPr>
              <w:t>4</w:t>
            </w:r>
          </w:p>
        </w:tc>
        <w:tc>
          <w:tcPr>
            <w:tcW w:w="9179" w:type="dxa"/>
            <w:gridSpan w:val="2"/>
            <w:shd w:val="clear" w:color="auto" w:fill="CCFFCC"/>
            <w:vAlign w:val="center"/>
          </w:tcPr>
          <w:p w14:paraId="4A17C2C9" w14:textId="77777777" w:rsidR="00AF6737" w:rsidRPr="00B76C44" w:rsidRDefault="00AF6737" w:rsidP="00866AD3">
            <w:pPr>
              <w:spacing w:before="60" w:after="60"/>
              <w:rPr>
                <w:b/>
                <w:i/>
                <w:smallCaps/>
                <w:szCs w:val="18"/>
                <w:lang w:val="en-GB"/>
              </w:rPr>
            </w:pPr>
            <w:r w:rsidRPr="00B76C44">
              <w:rPr>
                <w:b/>
                <w:smallCaps/>
                <w:szCs w:val="18"/>
                <w:lang w:val="en-GB"/>
              </w:rPr>
              <w:t>POST PROCESSING</w:t>
            </w:r>
          </w:p>
        </w:tc>
      </w:tr>
      <w:tr w:rsidR="00AF6737" w:rsidRPr="001F7D6C" w14:paraId="4A17C2D5" w14:textId="77777777" w:rsidTr="00866AD3">
        <w:tc>
          <w:tcPr>
            <w:tcW w:w="675" w:type="dxa"/>
            <w:vAlign w:val="center"/>
          </w:tcPr>
          <w:p w14:paraId="4A17C2CB" w14:textId="77777777" w:rsidR="00AF6737" w:rsidRPr="0018106C" w:rsidRDefault="00AF6737" w:rsidP="00866AD3">
            <w:pPr>
              <w:jc w:val="center"/>
              <w:rPr>
                <w:b/>
                <w:smallCaps/>
                <w:sz w:val="18"/>
                <w:szCs w:val="18"/>
                <w:lang w:val="en-GB"/>
              </w:rPr>
            </w:pPr>
            <w:r w:rsidRPr="0018106C">
              <w:rPr>
                <w:b/>
                <w:smallCaps/>
                <w:sz w:val="18"/>
                <w:szCs w:val="18"/>
                <w:lang w:val="en-GB"/>
              </w:rPr>
              <w:t>4.1</w:t>
            </w:r>
          </w:p>
        </w:tc>
        <w:tc>
          <w:tcPr>
            <w:tcW w:w="1843" w:type="dxa"/>
          </w:tcPr>
          <w:p w14:paraId="4A17C2CC" w14:textId="77777777" w:rsidR="00AF6737" w:rsidRPr="0018106C" w:rsidRDefault="00AF6737" w:rsidP="00866AD3">
            <w:pPr>
              <w:jc w:val="right"/>
              <w:rPr>
                <w:b/>
                <w:smallCaps/>
                <w:sz w:val="18"/>
                <w:szCs w:val="18"/>
                <w:lang w:val="en-GB"/>
              </w:rPr>
            </w:pPr>
            <w:r w:rsidRPr="0018106C">
              <w:rPr>
                <w:b/>
                <w:smallCaps/>
                <w:sz w:val="18"/>
                <w:szCs w:val="18"/>
                <w:lang w:val="en-GB"/>
              </w:rPr>
              <w:t xml:space="preserve">The processed output </w:t>
            </w:r>
          </w:p>
        </w:tc>
        <w:tc>
          <w:tcPr>
            <w:tcW w:w="7336" w:type="dxa"/>
          </w:tcPr>
          <w:p w14:paraId="4A17C2CD" w14:textId="77777777" w:rsidR="00AF6737" w:rsidRPr="00C23133" w:rsidRDefault="00AF6737" w:rsidP="00866AD3">
            <w:pPr>
              <w:tabs>
                <w:tab w:val="left" w:pos="1365"/>
              </w:tabs>
              <w:rPr>
                <w:i/>
                <w:sz w:val="18"/>
                <w:szCs w:val="18"/>
                <w:lang w:val="en-GB"/>
              </w:rPr>
            </w:pPr>
            <w:r w:rsidRPr="00C23133">
              <w:rPr>
                <w:i/>
                <w:sz w:val="18"/>
                <w:szCs w:val="18"/>
                <w:lang w:val="en-GB"/>
              </w:rPr>
              <w:t>Please sp</w:t>
            </w:r>
            <w:r>
              <w:rPr>
                <w:i/>
                <w:sz w:val="18"/>
                <w:szCs w:val="18"/>
                <w:lang w:val="en-GB"/>
              </w:rPr>
              <w:t>ecify the output</w:t>
            </w:r>
            <w:r w:rsidR="00BD0DB9">
              <w:rPr>
                <w:i/>
                <w:sz w:val="18"/>
                <w:szCs w:val="18"/>
                <w:lang w:val="en-GB"/>
              </w:rPr>
              <w:t xml:space="preserve"> obtained by the post processing.</w:t>
            </w:r>
          </w:p>
          <w:p w14:paraId="4A17C2CE" w14:textId="77777777" w:rsidR="00AF6737" w:rsidRPr="00C23133" w:rsidRDefault="00AF6737" w:rsidP="00866AD3">
            <w:pPr>
              <w:tabs>
                <w:tab w:val="left" w:pos="1365"/>
              </w:tabs>
              <w:rPr>
                <w:i/>
                <w:sz w:val="18"/>
                <w:szCs w:val="18"/>
                <w:lang w:val="en-GB"/>
              </w:rPr>
            </w:pPr>
          </w:p>
          <w:p w14:paraId="4A17C2CF" w14:textId="77777777" w:rsidR="00AF6737" w:rsidRPr="00C23133" w:rsidRDefault="00AF6737" w:rsidP="00866AD3">
            <w:pPr>
              <w:tabs>
                <w:tab w:val="left" w:pos="1365"/>
              </w:tabs>
              <w:rPr>
                <w:i/>
                <w:sz w:val="18"/>
                <w:szCs w:val="18"/>
                <w:lang w:val="en-GB"/>
              </w:rPr>
            </w:pPr>
            <w:r w:rsidRPr="00C23133">
              <w:rPr>
                <w:i/>
                <w:sz w:val="18"/>
                <w:szCs w:val="18"/>
                <w:lang w:val="en-GB"/>
              </w:rPr>
              <w:t xml:space="preserve">If applicable then specify the entity in the next model in the chain for which this </w:t>
            </w:r>
            <w:r w:rsidR="00BD0DB9">
              <w:rPr>
                <w:i/>
                <w:sz w:val="18"/>
                <w:szCs w:val="18"/>
                <w:lang w:val="en-GB"/>
              </w:rPr>
              <w:t xml:space="preserve">output </w:t>
            </w:r>
            <w:r w:rsidRPr="00C23133">
              <w:rPr>
                <w:i/>
                <w:sz w:val="18"/>
                <w:szCs w:val="18"/>
                <w:lang w:val="en-GB"/>
              </w:rPr>
              <w:t>is calculated: electrons, atoms, grains, larger/smaller finite volumes.</w:t>
            </w:r>
          </w:p>
          <w:p w14:paraId="4A17C2D0" w14:textId="77777777" w:rsidR="00AF6737" w:rsidRPr="00C23133" w:rsidRDefault="00AF6737" w:rsidP="00866AD3">
            <w:pPr>
              <w:tabs>
                <w:tab w:val="left" w:pos="1365"/>
              </w:tabs>
              <w:rPr>
                <w:i/>
                <w:sz w:val="18"/>
                <w:szCs w:val="18"/>
                <w:lang w:val="en-GB"/>
              </w:rPr>
            </w:pPr>
          </w:p>
          <w:p w14:paraId="4A17C2D1" w14:textId="77777777" w:rsidR="00AF6737" w:rsidRPr="00C23133" w:rsidRDefault="00AF6737" w:rsidP="00866AD3">
            <w:pPr>
              <w:tabs>
                <w:tab w:val="left" w:pos="1365"/>
              </w:tabs>
              <w:rPr>
                <w:i/>
                <w:sz w:val="18"/>
                <w:szCs w:val="18"/>
                <w:lang w:val="en-GB"/>
              </w:rPr>
            </w:pPr>
            <w:r w:rsidRPr="00C23133">
              <w:rPr>
                <w:i/>
                <w:sz w:val="18"/>
                <w:szCs w:val="18"/>
                <w:lang w:val="en-GB"/>
              </w:rPr>
              <w:t>In case of homogenisation, please specify the averaging volumes.</w:t>
            </w:r>
          </w:p>
          <w:p w14:paraId="4A17C2D2" w14:textId="77777777" w:rsidR="00AF6737" w:rsidRPr="00C23133" w:rsidRDefault="00AF6737" w:rsidP="00866AD3">
            <w:pPr>
              <w:tabs>
                <w:tab w:val="left" w:pos="1365"/>
              </w:tabs>
              <w:rPr>
                <w:i/>
                <w:sz w:val="18"/>
                <w:szCs w:val="18"/>
                <w:lang w:val="en-GB"/>
              </w:rPr>
            </w:pPr>
          </w:p>
          <w:p w14:paraId="4A17C2D3" w14:textId="77777777" w:rsidR="00AF6737" w:rsidRPr="00C23133" w:rsidRDefault="00AF6737" w:rsidP="00866AD3">
            <w:pPr>
              <w:tabs>
                <w:tab w:val="left" w:pos="1365"/>
              </w:tabs>
              <w:rPr>
                <w:i/>
                <w:sz w:val="18"/>
                <w:szCs w:val="18"/>
                <w:lang w:val="en-GB"/>
              </w:rPr>
            </w:pPr>
            <w:r w:rsidRPr="00C23133">
              <w:rPr>
                <w:i/>
                <w:sz w:val="18"/>
                <w:szCs w:val="18"/>
                <w:lang w:val="en-GB"/>
              </w:rPr>
              <w:t>Output can be calculated values for parameters, new MR and descriptor rules (data-based models)</w:t>
            </w:r>
            <w:r w:rsidR="00BD0DB9">
              <w:rPr>
                <w:i/>
                <w:sz w:val="18"/>
                <w:szCs w:val="18"/>
                <w:lang w:val="en-GB"/>
              </w:rPr>
              <w:t>.</w:t>
            </w:r>
          </w:p>
          <w:p w14:paraId="4A17C2D4"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1F7D6C" w14:paraId="4A17C2DD" w14:textId="77777777" w:rsidTr="00866AD3">
        <w:tc>
          <w:tcPr>
            <w:tcW w:w="675" w:type="dxa"/>
            <w:vAlign w:val="center"/>
          </w:tcPr>
          <w:p w14:paraId="4A17C2D6" w14:textId="77777777" w:rsidR="00AF6737" w:rsidRPr="0018106C" w:rsidRDefault="00AF6737" w:rsidP="00866AD3">
            <w:pPr>
              <w:jc w:val="center"/>
              <w:rPr>
                <w:b/>
                <w:smallCaps/>
                <w:sz w:val="18"/>
                <w:szCs w:val="18"/>
                <w:lang w:val="en-GB"/>
              </w:rPr>
            </w:pPr>
            <w:r w:rsidRPr="0018106C">
              <w:rPr>
                <w:b/>
                <w:smallCaps/>
                <w:sz w:val="18"/>
                <w:szCs w:val="18"/>
                <w:lang w:val="en-GB"/>
              </w:rPr>
              <w:t>4.2</w:t>
            </w:r>
          </w:p>
        </w:tc>
        <w:tc>
          <w:tcPr>
            <w:tcW w:w="1843" w:type="dxa"/>
          </w:tcPr>
          <w:p w14:paraId="4A17C2D7" w14:textId="77777777" w:rsidR="00AF6737" w:rsidRPr="0018106C" w:rsidRDefault="00AF6737" w:rsidP="00866AD3">
            <w:pPr>
              <w:jc w:val="right"/>
              <w:rPr>
                <w:b/>
                <w:smallCaps/>
                <w:sz w:val="18"/>
                <w:szCs w:val="18"/>
                <w:lang w:val="en-GB"/>
              </w:rPr>
            </w:pPr>
            <w:r w:rsidRPr="0018106C">
              <w:rPr>
                <w:b/>
                <w:smallCaps/>
                <w:sz w:val="18"/>
                <w:szCs w:val="18"/>
                <w:lang w:val="en-GB"/>
              </w:rPr>
              <w:t>Methodologies</w:t>
            </w:r>
          </w:p>
        </w:tc>
        <w:tc>
          <w:tcPr>
            <w:tcW w:w="7336" w:type="dxa"/>
          </w:tcPr>
          <w:p w14:paraId="4A17C2D8" w14:textId="77777777" w:rsidR="00AF6737" w:rsidRPr="00C23133" w:rsidRDefault="00AF6737" w:rsidP="00866AD3">
            <w:pPr>
              <w:tabs>
                <w:tab w:val="left" w:pos="1365"/>
              </w:tabs>
              <w:rPr>
                <w:i/>
                <w:sz w:val="18"/>
                <w:szCs w:val="18"/>
                <w:lang w:val="en-GB"/>
              </w:rPr>
            </w:pPr>
          </w:p>
          <w:p w14:paraId="4A17C2D9" w14:textId="77777777" w:rsidR="00AF6737" w:rsidRPr="00C23133" w:rsidRDefault="00AF6737" w:rsidP="00866AD3">
            <w:pPr>
              <w:tabs>
                <w:tab w:val="left" w:pos="1365"/>
              </w:tabs>
              <w:rPr>
                <w:i/>
                <w:sz w:val="18"/>
                <w:szCs w:val="18"/>
                <w:lang w:val="en-GB"/>
              </w:rPr>
            </w:pPr>
            <w:r w:rsidRPr="00C23133">
              <w:rPr>
                <w:i/>
                <w:sz w:val="18"/>
                <w:szCs w:val="18"/>
                <w:lang w:val="en-GB"/>
              </w:rPr>
              <w:t xml:space="preserve">Please describe the mathematics and/or physics used in this post-processing calculation.  </w:t>
            </w:r>
          </w:p>
          <w:p w14:paraId="4A17C2DA" w14:textId="77777777" w:rsidR="00AF6737" w:rsidRPr="00C23133" w:rsidRDefault="00AF6737" w:rsidP="00866AD3">
            <w:pPr>
              <w:tabs>
                <w:tab w:val="left" w:pos="1365"/>
              </w:tabs>
              <w:rPr>
                <w:i/>
                <w:sz w:val="18"/>
                <w:szCs w:val="18"/>
                <w:lang w:val="en-GB"/>
              </w:rPr>
            </w:pPr>
          </w:p>
          <w:p w14:paraId="4A17C2DB" w14:textId="77777777" w:rsidR="00AF6737" w:rsidRPr="00C23133" w:rsidRDefault="00AF6737" w:rsidP="00866AD3">
            <w:pPr>
              <w:tabs>
                <w:tab w:val="left" w:pos="1365"/>
              </w:tabs>
              <w:rPr>
                <w:i/>
                <w:sz w:val="18"/>
                <w:szCs w:val="18"/>
                <w:lang w:val="en-GB"/>
              </w:rPr>
            </w:pPr>
            <w:r w:rsidRPr="00C23133">
              <w:rPr>
                <w:i/>
                <w:sz w:val="18"/>
                <w:szCs w:val="18"/>
                <w:lang w:val="en-GB"/>
              </w:rPr>
              <w:t>In homogenisation this is volume averaging. But also physics equat</w:t>
            </w:r>
            <w:r w:rsidR="00BD0DB9">
              <w:rPr>
                <w:i/>
                <w:sz w:val="18"/>
                <w:szCs w:val="18"/>
                <w:lang w:val="en-GB"/>
              </w:rPr>
              <w:t xml:space="preserve">ions can be used to derive e.g. </w:t>
            </w:r>
            <w:r w:rsidRPr="00C23133">
              <w:rPr>
                <w:i/>
                <w:sz w:val="18"/>
                <w:szCs w:val="18"/>
                <w:lang w:val="en-GB"/>
              </w:rPr>
              <w:t>thermodynamics quantities or optical quantities from Quantum Mechanic</w:t>
            </w:r>
            <w:r w:rsidR="00BD0DB9">
              <w:rPr>
                <w:i/>
                <w:sz w:val="18"/>
                <w:szCs w:val="18"/>
                <w:lang w:val="en-GB"/>
              </w:rPr>
              <w:t>s</w:t>
            </w:r>
            <w:r w:rsidRPr="00C23133">
              <w:rPr>
                <w:i/>
                <w:sz w:val="18"/>
                <w:szCs w:val="18"/>
                <w:lang w:val="en-GB"/>
              </w:rPr>
              <w:t xml:space="preserve"> raw output.</w:t>
            </w:r>
          </w:p>
          <w:p w14:paraId="4A17C2DC" w14:textId="77777777" w:rsidR="00AF6737" w:rsidRPr="0018106C" w:rsidRDefault="00AF6737" w:rsidP="00866AD3">
            <w:pPr>
              <w:tabs>
                <w:tab w:val="left" w:pos="1365"/>
              </w:tabs>
              <w:rPr>
                <w:i/>
                <w:color w:val="808080" w:themeColor="background1" w:themeShade="80"/>
                <w:sz w:val="18"/>
                <w:szCs w:val="18"/>
                <w:lang w:val="en-GB"/>
              </w:rPr>
            </w:pPr>
          </w:p>
        </w:tc>
      </w:tr>
      <w:tr w:rsidR="00AF6737" w:rsidRPr="001F7D6C" w14:paraId="4A17C2E3" w14:textId="77777777" w:rsidTr="00866AD3">
        <w:trPr>
          <w:trHeight w:val="367"/>
        </w:trPr>
        <w:tc>
          <w:tcPr>
            <w:tcW w:w="675" w:type="dxa"/>
            <w:vAlign w:val="center"/>
          </w:tcPr>
          <w:p w14:paraId="4A17C2DE" w14:textId="77777777" w:rsidR="00AF6737" w:rsidRPr="0018106C" w:rsidRDefault="00AF6737" w:rsidP="00866AD3">
            <w:pPr>
              <w:jc w:val="center"/>
              <w:rPr>
                <w:b/>
                <w:smallCaps/>
                <w:sz w:val="18"/>
                <w:szCs w:val="18"/>
                <w:lang w:val="en-GB"/>
              </w:rPr>
            </w:pPr>
            <w:r w:rsidRPr="0018106C">
              <w:rPr>
                <w:b/>
                <w:smallCaps/>
                <w:sz w:val="18"/>
                <w:szCs w:val="18"/>
                <w:lang w:val="en-GB"/>
              </w:rPr>
              <w:t>4.3</w:t>
            </w:r>
          </w:p>
        </w:tc>
        <w:tc>
          <w:tcPr>
            <w:tcW w:w="1843" w:type="dxa"/>
          </w:tcPr>
          <w:p w14:paraId="4A17C2DF" w14:textId="77777777" w:rsidR="00AF6737" w:rsidRPr="0018106C" w:rsidRDefault="00AF6737" w:rsidP="00866AD3">
            <w:pPr>
              <w:jc w:val="right"/>
              <w:rPr>
                <w:b/>
                <w:smallCaps/>
                <w:sz w:val="18"/>
                <w:szCs w:val="18"/>
                <w:lang w:val="en-GB"/>
              </w:rPr>
            </w:pPr>
            <w:r w:rsidRPr="0018106C">
              <w:rPr>
                <w:b/>
                <w:smallCaps/>
                <w:sz w:val="18"/>
                <w:szCs w:val="18"/>
                <w:lang w:val="en-GB"/>
              </w:rPr>
              <w:t>Margin Of Error</w:t>
            </w:r>
          </w:p>
        </w:tc>
        <w:tc>
          <w:tcPr>
            <w:tcW w:w="7336" w:type="dxa"/>
            <w:vAlign w:val="center"/>
          </w:tcPr>
          <w:p w14:paraId="4A17C2E0" w14:textId="77777777" w:rsidR="00AF6737" w:rsidRDefault="00AF6737" w:rsidP="00866AD3">
            <w:pPr>
              <w:tabs>
                <w:tab w:val="left" w:pos="1365"/>
              </w:tabs>
              <w:rPr>
                <w:i/>
                <w:color w:val="808080" w:themeColor="background1" w:themeShade="80"/>
                <w:sz w:val="18"/>
                <w:szCs w:val="18"/>
                <w:lang w:val="en-GB"/>
              </w:rPr>
            </w:pPr>
          </w:p>
          <w:p w14:paraId="4A17C2E1" w14:textId="77777777" w:rsidR="00AF6737" w:rsidRDefault="00AF6737" w:rsidP="00866AD3">
            <w:pPr>
              <w:tabs>
                <w:tab w:val="left" w:pos="1365"/>
              </w:tabs>
              <w:rPr>
                <w:i/>
                <w:color w:val="808080" w:themeColor="background1" w:themeShade="80"/>
                <w:sz w:val="18"/>
                <w:szCs w:val="18"/>
                <w:lang w:val="en-GB"/>
              </w:rPr>
            </w:pPr>
            <w:r w:rsidRPr="00C23133">
              <w:rPr>
                <w:i/>
                <w:sz w:val="18"/>
                <w:szCs w:val="18"/>
                <w:lang w:val="en-GB"/>
              </w:rPr>
              <w:t>Please specify the margin of error (accuracy in percentages) of the property calculated and explain the reasons to an industrial end-user.</w:t>
            </w:r>
          </w:p>
          <w:p w14:paraId="4A17C2E2" w14:textId="77777777" w:rsidR="00AF6737" w:rsidRPr="0018106C" w:rsidRDefault="00AF6737" w:rsidP="00866AD3">
            <w:pPr>
              <w:tabs>
                <w:tab w:val="left" w:pos="1365"/>
              </w:tabs>
              <w:rPr>
                <w:i/>
                <w:color w:val="808080" w:themeColor="background1" w:themeShade="80"/>
                <w:sz w:val="18"/>
                <w:szCs w:val="18"/>
                <w:lang w:val="en-GB"/>
              </w:rPr>
            </w:pPr>
          </w:p>
        </w:tc>
      </w:tr>
    </w:tbl>
    <w:p w14:paraId="4A17C2E4" w14:textId="77777777" w:rsidR="00AF6737" w:rsidRDefault="00AF6737" w:rsidP="00AF6737">
      <w:pPr>
        <w:pStyle w:val="Heading1"/>
      </w:pPr>
    </w:p>
    <w:p w14:paraId="4A17C2E5" w14:textId="77777777" w:rsidR="00AF6737" w:rsidRDefault="00AF6737" w:rsidP="00AF6737">
      <w:pPr>
        <w:spacing w:after="0" w:line="240" w:lineRule="auto"/>
      </w:pPr>
      <w:bookmarkStart w:id="0" w:name="_Annex_II_"/>
      <w:bookmarkEnd w:id="0"/>
      <w:r>
        <w:br w:type="page"/>
      </w:r>
    </w:p>
    <w:p w14:paraId="4A17C2E6" w14:textId="77777777" w:rsidR="00AF6737" w:rsidRPr="00C23133" w:rsidRDefault="00AF6737" w:rsidP="00AF6737">
      <w:pPr>
        <w:pStyle w:val="ListParagraph"/>
        <w:ind w:left="360" w:right="423" w:hanging="360"/>
        <w:jc w:val="center"/>
        <w:rPr>
          <w:rFonts w:eastAsia="Calibri" w:cs="Calibri"/>
          <w:b/>
          <w:bCs/>
          <w:sz w:val="18"/>
          <w:szCs w:val="18"/>
        </w:rPr>
      </w:pPr>
      <w:r w:rsidRPr="00C23133">
        <w:rPr>
          <w:rFonts w:eastAsia="Calibri" w:cs="Calibri"/>
          <w:b/>
          <w:bCs/>
          <w:sz w:val="18"/>
          <w:szCs w:val="18"/>
        </w:rPr>
        <w:lastRenderedPageBreak/>
        <w:t>MODA</w:t>
      </w:r>
    </w:p>
    <w:p w14:paraId="4A17C2E7" w14:textId="77777777" w:rsidR="00AF6737" w:rsidRDefault="00AF6737" w:rsidP="00AF6737">
      <w:pPr>
        <w:pStyle w:val="ListParagraph"/>
        <w:ind w:left="360" w:right="423" w:hanging="360"/>
        <w:jc w:val="center"/>
        <w:rPr>
          <w:rFonts w:eastAsia="Calibri" w:cs="Calibri"/>
          <w:b/>
          <w:bCs/>
          <w:sz w:val="18"/>
          <w:szCs w:val="18"/>
        </w:rPr>
      </w:pPr>
      <w:r w:rsidRPr="00C23133">
        <w:rPr>
          <w:rFonts w:eastAsia="Calibri" w:cs="Calibri"/>
          <w:b/>
          <w:bCs/>
          <w:sz w:val="18"/>
          <w:szCs w:val="18"/>
        </w:rPr>
        <w:t>Data-based Model</w:t>
      </w:r>
    </w:p>
    <w:p w14:paraId="4A17C2E8" w14:textId="77777777" w:rsidR="00955E38" w:rsidRDefault="00955E38" w:rsidP="00AF6737">
      <w:pPr>
        <w:pStyle w:val="ListParagraph"/>
        <w:ind w:left="360" w:right="423" w:hanging="360"/>
        <w:jc w:val="center"/>
        <w:rPr>
          <w:rFonts w:eastAsia="Calibri" w:cs="Calibri"/>
          <w:b/>
          <w:bCs/>
          <w:sz w:val="18"/>
          <w:szCs w:val="18"/>
        </w:rPr>
      </w:pPr>
    </w:p>
    <w:p w14:paraId="4A17C2E9" w14:textId="77777777" w:rsidR="00955E38" w:rsidRPr="00C23133" w:rsidRDefault="00955E38" w:rsidP="00955E38">
      <w:pPr>
        <w:pStyle w:val="ListParagraph"/>
        <w:ind w:left="360" w:right="423" w:hanging="360"/>
        <w:rPr>
          <w:rFonts w:eastAsia="Calibri" w:cs="Calibri"/>
          <w:b/>
          <w:bCs/>
          <w:sz w:val="18"/>
          <w:szCs w:val="18"/>
        </w:rPr>
      </w:pPr>
      <w:r w:rsidRPr="00C23133">
        <w:rPr>
          <w:noProof/>
          <w:sz w:val="18"/>
          <w:szCs w:val="18"/>
          <w:lang w:eastAsia="en-GB"/>
        </w:rPr>
        <mc:AlternateContent>
          <mc:Choice Requires="wps">
            <w:drawing>
              <wp:anchor distT="0" distB="0" distL="0" distR="0" simplePos="0" relativeHeight="251663360" behindDoc="0" locked="0" layoutInCell="1" allowOverlap="1" wp14:anchorId="4A17C340" wp14:editId="4A17C341">
                <wp:simplePos x="0" y="0"/>
                <wp:positionH relativeFrom="column">
                  <wp:posOffset>4997450</wp:posOffset>
                </wp:positionH>
                <wp:positionV relativeFrom="line">
                  <wp:posOffset>164991</wp:posOffset>
                </wp:positionV>
                <wp:extent cx="466090" cy="485140"/>
                <wp:effectExtent l="0" t="0" r="10160" b="101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485140"/>
                        </a:xfrm>
                        <a:prstGeom prst="ellipse">
                          <a:avLst/>
                        </a:prstGeom>
                        <a:solidFill>
                          <a:srgbClr val="F18A87"/>
                        </a:solidFill>
                        <a:ln w="12700">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21907" id="Oval 3" o:spid="_x0000_s1026" style="position:absolute;margin-left:393.5pt;margin-top:13pt;width:36.7pt;height:38.2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" fillcolor="#f18a87" strokecolor="#c00000" strokeweight="1pt">
                <v:stroke joinstyle="miter"/>
                <w10:wrap anchory="line"/>
              </v:oval>
            </w:pict>
          </mc:Fallback>
        </mc:AlternateContent>
      </w:r>
      <w:r>
        <w:rPr>
          <w:rFonts w:eastAsia="Calibri" w:cs="Calibri"/>
          <w:b/>
          <w:bCs/>
          <w:sz w:val="18"/>
          <w:szCs w:val="18"/>
        </w:rPr>
        <w:t>MODEL X</w:t>
      </w:r>
    </w:p>
    <w:tbl>
      <w:tblPr>
        <w:tblStyle w:val="TableNormal1"/>
        <w:tblW w:w="89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5"/>
        <w:gridCol w:w="2976"/>
        <w:gridCol w:w="4962"/>
      </w:tblGrid>
      <w:tr w:rsidR="00AF6737" w:rsidRPr="00C23133" w14:paraId="4A17C2EE"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FF8585"/>
            <w:tcMar>
              <w:top w:w="80" w:type="dxa"/>
              <w:left w:w="80" w:type="dxa"/>
              <w:bottom w:w="80" w:type="dxa"/>
              <w:right w:w="80" w:type="dxa"/>
            </w:tcMar>
            <w:vAlign w:val="center"/>
          </w:tcPr>
          <w:p w14:paraId="4A17C2EA" w14:textId="77777777" w:rsidR="00AF6737" w:rsidRPr="003E7D8D" w:rsidRDefault="00AF6737" w:rsidP="003E7D8D">
            <w:pPr>
              <w:pStyle w:val="Body"/>
              <w:spacing w:after="0"/>
              <w:rPr>
                <w:b/>
                <w:bCs/>
                <w:smallCaps/>
                <w:sz w:val="20"/>
                <w:szCs w:val="18"/>
                <w:lang w:val="en-US"/>
              </w:rPr>
            </w:pPr>
            <w:r w:rsidRPr="003E7D8D">
              <w:rPr>
                <w:b/>
                <w:bCs/>
                <w:smallCaps/>
                <w:sz w:val="20"/>
                <w:szCs w:val="18"/>
                <w:lang w:val="en-US"/>
              </w:rPr>
              <w:t>1</w:t>
            </w:r>
          </w:p>
        </w:tc>
        <w:tc>
          <w:tcPr>
            <w:tcW w:w="2976" w:type="dxa"/>
            <w:tcBorders>
              <w:top w:val="single" w:sz="4" w:space="0" w:color="BFBFBF"/>
              <w:left w:val="single" w:sz="4" w:space="0" w:color="BFBFBF"/>
              <w:bottom w:val="single" w:sz="4" w:space="0" w:color="BFBFBF"/>
              <w:right w:val="single" w:sz="4" w:space="0" w:color="BFBFBF"/>
            </w:tcBorders>
            <w:shd w:val="clear" w:color="auto" w:fill="FF8585"/>
            <w:tcMar>
              <w:top w:w="80" w:type="dxa"/>
              <w:left w:w="80" w:type="dxa"/>
              <w:bottom w:w="80" w:type="dxa"/>
              <w:right w:w="80" w:type="dxa"/>
            </w:tcMar>
            <w:vAlign w:val="center"/>
          </w:tcPr>
          <w:p w14:paraId="4A17C2EB" w14:textId="77777777" w:rsidR="00AF6737" w:rsidRPr="003E7D8D" w:rsidRDefault="00AF6737" w:rsidP="003E7D8D">
            <w:pPr>
              <w:pStyle w:val="Body"/>
              <w:spacing w:after="0"/>
              <w:rPr>
                <w:b/>
                <w:bCs/>
                <w:smallCaps/>
                <w:sz w:val="20"/>
                <w:szCs w:val="18"/>
                <w:lang w:val="en-US"/>
              </w:rPr>
            </w:pPr>
            <w:r w:rsidRPr="003E7D8D">
              <w:rPr>
                <w:b/>
                <w:bCs/>
                <w:smallCaps/>
                <w:sz w:val="20"/>
                <w:szCs w:val="18"/>
                <w:lang w:val="en-US"/>
              </w:rPr>
              <w:t>User case:</w:t>
            </w:r>
          </w:p>
        </w:tc>
        <w:tc>
          <w:tcPr>
            <w:tcW w:w="4962" w:type="dxa"/>
            <w:tcBorders>
              <w:top w:val="single" w:sz="4" w:space="0" w:color="BFBFBF"/>
              <w:left w:val="single" w:sz="4" w:space="0" w:color="BFBFBF"/>
              <w:bottom w:val="single" w:sz="4" w:space="0" w:color="BFBFBF"/>
              <w:right w:val="single" w:sz="4" w:space="0" w:color="BFBFBF"/>
            </w:tcBorders>
            <w:shd w:val="clear" w:color="auto" w:fill="FF8585"/>
            <w:tcMar>
              <w:top w:w="80" w:type="dxa"/>
              <w:left w:w="80" w:type="dxa"/>
              <w:bottom w:w="80" w:type="dxa"/>
              <w:right w:w="80" w:type="dxa"/>
            </w:tcMar>
          </w:tcPr>
          <w:p w14:paraId="4A17C2EC" w14:textId="77777777" w:rsidR="00AF6737" w:rsidRDefault="00AF6737" w:rsidP="00866AD3">
            <w:pPr>
              <w:pStyle w:val="Body"/>
              <w:spacing w:after="0"/>
              <w:ind w:right="423"/>
              <w:rPr>
                <w:szCs w:val="18"/>
                <w:lang w:val="en-US"/>
              </w:rPr>
            </w:pPr>
          </w:p>
          <w:p w14:paraId="4A17C2ED" w14:textId="77777777" w:rsidR="00AF6737" w:rsidRPr="00C23133" w:rsidRDefault="00AF6737" w:rsidP="00866AD3">
            <w:pPr>
              <w:pStyle w:val="Body"/>
              <w:spacing w:after="0"/>
              <w:ind w:right="423"/>
              <w:rPr>
                <w:szCs w:val="18"/>
                <w:lang w:val="en-US"/>
              </w:rPr>
            </w:pPr>
          </w:p>
        </w:tc>
      </w:tr>
      <w:tr w:rsidR="00AF6737" w:rsidRPr="00C23133" w14:paraId="4A17C2F2"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EF" w14:textId="77777777" w:rsidR="00AF6737" w:rsidRPr="00C23133" w:rsidRDefault="00AF6737" w:rsidP="00866AD3">
            <w:pPr>
              <w:pStyle w:val="Body"/>
              <w:spacing w:after="0"/>
              <w:ind w:right="423"/>
              <w:jc w:val="center"/>
              <w:rPr>
                <w:b/>
                <w:bCs/>
                <w:szCs w:val="18"/>
                <w:lang w:val="en-US"/>
              </w:rPr>
            </w:pPr>
            <w:r w:rsidRPr="00C23133">
              <w:rPr>
                <w:b/>
                <w:bCs/>
                <w:szCs w:val="18"/>
                <w:lang w:val="en-US"/>
              </w:rPr>
              <w:t>1.1</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0" w14:textId="77777777" w:rsidR="00AF6737" w:rsidRPr="00C23133" w:rsidRDefault="00AF6737" w:rsidP="00866AD3">
            <w:pPr>
              <w:pStyle w:val="Body"/>
              <w:spacing w:after="0"/>
              <w:ind w:right="423"/>
              <w:rPr>
                <w:b/>
                <w:bCs/>
                <w:szCs w:val="18"/>
                <w:lang w:val="en-US"/>
              </w:rPr>
            </w:pPr>
            <w:r w:rsidRPr="00C23133">
              <w:rPr>
                <w:b/>
                <w:bCs/>
                <w:smallCaps/>
                <w:szCs w:val="18"/>
                <w:lang w:val="en-US"/>
              </w:rPr>
              <w:t>Aspect of the User Case to be calculated</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2F1" w14:textId="77777777" w:rsidR="00AF6737" w:rsidRPr="00C23133" w:rsidRDefault="00AF6737" w:rsidP="00866AD3">
            <w:pPr>
              <w:pStyle w:val="Body"/>
              <w:spacing w:after="0"/>
              <w:ind w:right="423"/>
              <w:rPr>
                <w:szCs w:val="18"/>
                <w:lang w:val="en-US"/>
              </w:rPr>
            </w:pPr>
          </w:p>
        </w:tc>
      </w:tr>
      <w:tr w:rsidR="00AF6737" w:rsidRPr="00C23133" w14:paraId="4A17C2F6"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3" w14:textId="77777777" w:rsidR="00AF6737" w:rsidRPr="00C23133" w:rsidRDefault="00AF6737" w:rsidP="00866AD3">
            <w:pPr>
              <w:pStyle w:val="Body"/>
              <w:spacing w:after="0"/>
              <w:ind w:right="423"/>
              <w:jc w:val="center"/>
              <w:rPr>
                <w:szCs w:val="18"/>
                <w:lang w:val="en-US"/>
              </w:rPr>
            </w:pPr>
            <w:r w:rsidRPr="00C23133">
              <w:rPr>
                <w:b/>
                <w:bCs/>
                <w:szCs w:val="18"/>
                <w:lang w:val="en-US"/>
              </w:rPr>
              <w:t>1.2</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4" w14:textId="77777777" w:rsidR="00AF6737" w:rsidRPr="00C23133" w:rsidRDefault="00AF6737" w:rsidP="00866AD3">
            <w:pPr>
              <w:pStyle w:val="Body"/>
              <w:spacing w:after="0"/>
              <w:ind w:right="423"/>
              <w:rPr>
                <w:szCs w:val="18"/>
                <w:lang w:val="en-US"/>
              </w:rPr>
            </w:pPr>
            <w:r w:rsidRPr="00C23133">
              <w:rPr>
                <w:b/>
                <w:bCs/>
                <w:smallCaps/>
                <w:szCs w:val="18"/>
                <w:lang w:val="en-US"/>
              </w:rPr>
              <w:t>Material</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2F5" w14:textId="77777777" w:rsidR="00AF6737" w:rsidRPr="00C23133" w:rsidRDefault="00AF6737" w:rsidP="00866AD3">
            <w:pPr>
              <w:pStyle w:val="Body"/>
              <w:spacing w:after="0"/>
              <w:ind w:right="423"/>
              <w:rPr>
                <w:szCs w:val="18"/>
              </w:rPr>
            </w:pPr>
          </w:p>
        </w:tc>
      </w:tr>
      <w:tr w:rsidR="00AF6737" w:rsidRPr="00C23133" w14:paraId="4A17C2FA"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7" w14:textId="77777777" w:rsidR="00AF6737" w:rsidRPr="00C23133" w:rsidRDefault="00AF6737" w:rsidP="00866AD3">
            <w:pPr>
              <w:pStyle w:val="Body"/>
              <w:spacing w:after="0"/>
              <w:ind w:right="423"/>
              <w:jc w:val="center"/>
              <w:rPr>
                <w:szCs w:val="18"/>
                <w:lang w:val="en-US"/>
              </w:rPr>
            </w:pPr>
            <w:r w:rsidRPr="00C23133">
              <w:rPr>
                <w:b/>
                <w:bCs/>
                <w:szCs w:val="18"/>
                <w:lang w:val="en-US"/>
              </w:rPr>
              <w:t>1.3</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8" w14:textId="77777777" w:rsidR="00AF6737" w:rsidRPr="00C23133" w:rsidRDefault="00AF6737" w:rsidP="00866AD3">
            <w:pPr>
              <w:pStyle w:val="Body"/>
              <w:spacing w:after="0"/>
              <w:ind w:right="423"/>
              <w:rPr>
                <w:szCs w:val="18"/>
                <w:lang w:val="en-US"/>
              </w:rPr>
            </w:pPr>
            <w:r w:rsidRPr="00C23133">
              <w:rPr>
                <w:b/>
                <w:bCs/>
                <w:smallCaps/>
                <w:szCs w:val="18"/>
                <w:lang w:val="en-US"/>
              </w:rPr>
              <w:t>Geometry</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2F9" w14:textId="77777777" w:rsidR="00AF6737" w:rsidRPr="00C23133" w:rsidRDefault="00AF6737" w:rsidP="00866AD3">
            <w:pPr>
              <w:pStyle w:val="Body"/>
              <w:tabs>
                <w:tab w:val="left" w:pos="1365"/>
              </w:tabs>
              <w:spacing w:after="0"/>
              <w:ind w:right="423"/>
              <w:rPr>
                <w:szCs w:val="18"/>
                <w:lang w:val="en-US"/>
              </w:rPr>
            </w:pPr>
          </w:p>
        </w:tc>
      </w:tr>
      <w:tr w:rsidR="00AF6737" w:rsidRPr="00C23133" w14:paraId="4A17C2FE"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B" w14:textId="77777777" w:rsidR="00AF6737" w:rsidRPr="00C23133" w:rsidRDefault="00AF6737" w:rsidP="00866AD3">
            <w:pPr>
              <w:pStyle w:val="Body"/>
              <w:spacing w:after="0"/>
              <w:ind w:right="423"/>
              <w:jc w:val="center"/>
              <w:rPr>
                <w:szCs w:val="18"/>
                <w:lang w:val="en-US"/>
              </w:rPr>
            </w:pPr>
            <w:r w:rsidRPr="00C23133">
              <w:rPr>
                <w:b/>
                <w:bCs/>
                <w:szCs w:val="18"/>
                <w:lang w:val="en-US"/>
              </w:rPr>
              <w:t>1.4</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C" w14:textId="77777777" w:rsidR="00AF6737" w:rsidRPr="00C23133" w:rsidRDefault="00AF6737" w:rsidP="00866AD3">
            <w:pPr>
              <w:pStyle w:val="Body"/>
              <w:spacing w:after="0"/>
              <w:ind w:right="423"/>
              <w:rPr>
                <w:szCs w:val="18"/>
                <w:lang w:val="en-US"/>
              </w:rPr>
            </w:pPr>
            <w:r w:rsidRPr="00C23133">
              <w:rPr>
                <w:b/>
                <w:bCs/>
                <w:smallCaps/>
                <w:szCs w:val="18"/>
                <w:lang w:val="en-US"/>
              </w:rPr>
              <w:t>Time Lapse</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2FD" w14:textId="77777777" w:rsidR="00AF6737" w:rsidRPr="00C23133" w:rsidRDefault="00AF6737" w:rsidP="00866AD3">
            <w:pPr>
              <w:pStyle w:val="Body"/>
              <w:tabs>
                <w:tab w:val="left" w:pos="1365"/>
              </w:tabs>
              <w:spacing w:after="0"/>
              <w:ind w:right="423"/>
              <w:rPr>
                <w:szCs w:val="18"/>
                <w:lang w:val="en-US"/>
              </w:rPr>
            </w:pPr>
          </w:p>
        </w:tc>
      </w:tr>
      <w:tr w:rsidR="00AF6737" w:rsidRPr="00C23133" w14:paraId="4A17C302"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2FF" w14:textId="77777777" w:rsidR="00AF6737" w:rsidRPr="00C23133" w:rsidRDefault="00AF6737" w:rsidP="00866AD3">
            <w:pPr>
              <w:pStyle w:val="Body"/>
              <w:spacing w:after="0"/>
              <w:ind w:right="423"/>
              <w:jc w:val="center"/>
              <w:rPr>
                <w:szCs w:val="18"/>
                <w:lang w:val="en-US"/>
              </w:rPr>
            </w:pPr>
            <w:r w:rsidRPr="00C23133">
              <w:rPr>
                <w:b/>
                <w:bCs/>
                <w:szCs w:val="18"/>
                <w:lang w:val="en-US"/>
              </w:rPr>
              <w:t>1.5</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00" w14:textId="77777777" w:rsidR="00AF6737" w:rsidRPr="00C23133" w:rsidRDefault="00AF6737" w:rsidP="00866AD3">
            <w:pPr>
              <w:pStyle w:val="Body"/>
              <w:spacing w:after="0"/>
              <w:ind w:right="423"/>
              <w:rPr>
                <w:szCs w:val="18"/>
                <w:lang w:val="en-US"/>
              </w:rPr>
            </w:pPr>
            <w:r w:rsidRPr="00C23133">
              <w:rPr>
                <w:b/>
                <w:bCs/>
                <w:smallCaps/>
                <w:szCs w:val="18"/>
                <w:lang w:val="en-US"/>
              </w:rPr>
              <w:t>Manufacturing process or in-service conditions</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301" w14:textId="77777777" w:rsidR="00AF6737" w:rsidRPr="00C23133" w:rsidRDefault="00AF6737" w:rsidP="00866AD3">
            <w:pPr>
              <w:pStyle w:val="Body"/>
              <w:tabs>
                <w:tab w:val="left" w:pos="1365"/>
              </w:tabs>
              <w:spacing w:after="0"/>
              <w:ind w:right="423"/>
              <w:rPr>
                <w:szCs w:val="18"/>
                <w:lang w:val="en-US"/>
              </w:rPr>
            </w:pPr>
          </w:p>
        </w:tc>
      </w:tr>
      <w:tr w:rsidR="00AF6737" w:rsidRPr="00C23133" w14:paraId="4A17C306"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03" w14:textId="77777777" w:rsidR="00AF6737" w:rsidRPr="00C23133" w:rsidRDefault="00AF6737" w:rsidP="00866AD3">
            <w:pPr>
              <w:pStyle w:val="Body"/>
              <w:spacing w:after="0"/>
              <w:ind w:right="423"/>
              <w:jc w:val="center"/>
              <w:rPr>
                <w:szCs w:val="18"/>
                <w:lang w:val="en-US"/>
              </w:rPr>
            </w:pPr>
            <w:r w:rsidRPr="00C23133">
              <w:rPr>
                <w:b/>
                <w:bCs/>
                <w:szCs w:val="18"/>
                <w:lang w:val="en-US"/>
              </w:rPr>
              <w:t>1.6</w:t>
            </w:r>
          </w:p>
        </w:tc>
        <w:tc>
          <w:tcPr>
            <w:tcW w:w="2976"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04" w14:textId="77777777" w:rsidR="00AF6737" w:rsidRPr="00C23133" w:rsidRDefault="00AF6737" w:rsidP="00866AD3">
            <w:pPr>
              <w:pStyle w:val="Body"/>
              <w:spacing w:after="0"/>
              <w:ind w:right="423"/>
              <w:rPr>
                <w:szCs w:val="18"/>
                <w:lang w:val="en-US"/>
              </w:rPr>
            </w:pPr>
            <w:r w:rsidRPr="00C23133">
              <w:rPr>
                <w:b/>
                <w:bCs/>
                <w:smallCaps/>
                <w:szCs w:val="18"/>
                <w:lang w:val="en-US"/>
              </w:rPr>
              <w:t>Publication</w:t>
            </w:r>
            <w:r>
              <w:rPr>
                <w:b/>
                <w:bCs/>
                <w:smallCaps/>
                <w:szCs w:val="18"/>
                <w:lang w:val="en-US"/>
              </w:rPr>
              <w:t xml:space="preserve"> </w:t>
            </w:r>
            <w:r w:rsidRPr="00C23133">
              <w:rPr>
                <w:b/>
                <w:bCs/>
                <w:smallCaps/>
                <w:szCs w:val="18"/>
                <w:lang w:val="en-US"/>
              </w:rPr>
              <w:t>on this one datamining operation</w:t>
            </w:r>
          </w:p>
        </w:tc>
        <w:tc>
          <w:tcPr>
            <w:tcW w:w="496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305" w14:textId="77777777" w:rsidR="00AF6737" w:rsidRPr="002A3BC6" w:rsidRDefault="00AF6737" w:rsidP="00866AD3">
            <w:pPr>
              <w:ind w:right="423"/>
              <w:rPr>
                <w:i/>
                <w:iCs/>
                <w:sz w:val="18"/>
                <w:szCs w:val="18"/>
                <w:u w:color="808080"/>
                <w:lang w:val="en-GB"/>
              </w:rPr>
            </w:pPr>
          </w:p>
        </w:tc>
      </w:tr>
    </w:tbl>
    <w:p w14:paraId="4A17C307" w14:textId="77777777" w:rsidR="00AF6737" w:rsidRPr="00C23133" w:rsidRDefault="00AF6737" w:rsidP="00AF6737">
      <w:pPr>
        <w:pStyle w:val="Body"/>
        <w:ind w:right="423"/>
        <w:rPr>
          <w:i/>
          <w:iCs/>
          <w:szCs w:val="18"/>
          <w:lang w:val="en-US"/>
        </w:rPr>
      </w:pPr>
      <w:r w:rsidRPr="00B30C9D">
        <w:rPr>
          <w:rFonts w:eastAsia="Calibri" w:cs="Calibri"/>
          <w:b/>
          <w:bCs/>
          <w:noProof/>
          <w:szCs w:val="18"/>
          <w:lang w:val="en-GB" w:eastAsia="en-GB"/>
        </w:rPr>
        <mc:AlternateContent>
          <mc:Choice Requires="wps">
            <w:drawing>
              <wp:anchor distT="0" distB="0" distL="114300" distR="114300" simplePos="0" relativeHeight="251665408" behindDoc="0" locked="0" layoutInCell="1" allowOverlap="1" wp14:anchorId="4A17C342" wp14:editId="4A17C343">
                <wp:simplePos x="0" y="0"/>
                <wp:positionH relativeFrom="column">
                  <wp:posOffset>5078095</wp:posOffset>
                </wp:positionH>
                <wp:positionV relativeFrom="paragraph">
                  <wp:posOffset>203584</wp:posOffset>
                </wp:positionV>
                <wp:extent cx="467862" cy="480724"/>
                <wp:effectExtent l="38100" t="38100" r="104140" b="90805"/>
                <wp:wrapNone/>
                <wp:docPr id="25" name="Oval 3"/>
                <wp:cNvGraphicFramePr/>
                <a:graphic xmlns:a="http://schemas.openxmlformats.org/drawingml/2006/main">
                  <a:graphicData uri="http://schemas.microsoft.com/office/word/2010/wordprocessingShape">
                    <wps:wsp>
                      <wps:cNvSpPr/>
                      <wps:spPr>
                        <a:xfrm>
                          <a:off x="0" y="0"/>
                          <a:ext cx="467862" cy="480724"/>
                        </a:xfrm>
                        <a:prstGeom prst="ellipse">
                          <a:avLst/>
                        </a:prstGeom>
                        <a:solidFill>
                          <a:srgbClr val="FFFF99"/>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CBCDCD0" id="Oval 3" o:spid="_x0000_s1026" style="position:absolute;margin-left:399.85pt;margin-top:16.05pt;width:36.85pt;height:3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" fillcolor="#ff9" stroked="f">
                <v:shadow on="t" color="black" opacity="26214f" origin="-.5,-.5" offset=".74836mm,.74836mm"/>
              </v:oval>
            </w:pict>
          </mc:Fallback>
        </mc:AlternateContent>
      </w:r>
    </w:p>
    <w:tbl>
      <w:tblPr>
        <w:tblStyle w:val="TableNormal1"/>
        <w:tblW w:w="890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99"/>
        <w:tblLayout w:type="fixed"/>
        <w:tblLook w:val="04A0" w:firstRow="1" w:lastRow="0" w:firstColumn="1" w:lastColumn="0" w:noHBand="0" w:noVBand="1"/>
      </w:tblPr>
      <w:tblGrid>
        <w:gridCol w:w="965"/>
        <w:gridCol w:w="1559"/>
        <w:gridCol w:w="1701"/>
        <w:gridCol w:w="4678"/>
      </w:tblGrid>
      <w:tr w:rsidR="00AF6737" w:rsidRPr="00C23133" w14:paraId="4A17C30A" w14:textId="77777777" w:rsidTr="00866AD3">
        <w:trPr>
          <w:trHeight w:val="433"/>
        </w:trPr>
        <w:tc>
          <w:tcPr>
            <w:tcW w:w="965" w:type="dxa"/>
            <w:tcBorders>
              <w:bottom w:val="single" w:sz="4" w:space="0" w:color="BFBFBF"/>
            </w:tcBorders>
            <w:shd w:val="clear" w:color="auto" w:fill="FFFF99"/>
            <w:tcMar>
              <w:top w:w="80" w:type="dxa"/>
              <w:left w:w="80" w:type="dxa"/>
              <w:bottom w:w="80" w:type="dxa"/>
              <w:right w:w="80" w:type="dxa"/>
            </w:tcMar>
            <w:vAlign w:val="center"/>
          </w:tcPr>
          <w:p w14:paraId="4A17C308" w14:textId="77777777" w:rsidR="00AF6737" w:rsidRPr="00B76C44" w:rsidRDefault="00AF6737" w:rsidP="00866AD3">
            <w:pPr>
              <w:pStyle w:val="Body"/>
              <w:spacing w:after="0"/>
              <w:jc w:val="center"/>
              <w:rPr>
                <w:sz w:val="20"/>
                <w:szCs w:val="18"/>
                <w:lang w:val="en-US"/>
              </w:rPr>
            </w:pPr>
            <w:r w:rsidRPr="00B76C44">
              <w:rPr>
                <w:b/>
                <w:bCs/>
                <w:sz w:val="20"/>
                <w:szCs w:val="18"/>
                <w:lang w:val="en-US"/>
              </w:rPr>
              <w:t>2</w:t>
            </w:r>
          </w:p>
        </w:tc>
        <w:tc>
          <w:tcPr>
            <w:tcW w:w="7938" w:type="dxa"/>
            <w:gridSpan w:val="3"/>
            <w:tcBorders>
              <w:bottom w:val="single" w:sz="4" w:space="0" w:color="BFBFBF"/>
            </w:tcBorders>
            <w:shd w:val="clear" w:color="auto" w:fill="FFFF99"/>
            <w:tcMar>
              <w:top w:w="80" w:type="dxa"/>
              <w:left w:w="80" w:type="dxa"/>
              <w:bottom w:w="80" w:type="dxa"/>
              <w:right w:w="80" w:type="dxa"/>
            </w:tcMar>
            <w:vAlign w:val="center"/>
          </w:tcPr>
          <w:p w14:paraId="4A17C309" w14:textId="77777777" w:rsidR="00AF6737" w:rsidRPr="00B76C44" w:rsidRDefault="00AF6737" w:rsidP="00866AD3">
            <w:pPr>
              <w:pStyle w:val="Body"/>
              <w:spacing w:after="0"/>
              <w:rPr>
                <w:sz w:val="20"/>
                <w:szCs w:val="18"/>
                <w:lang w:val="en-US"/>
              </w:rPr>
            </w:pPr>
            <w:r w:rsidRPr="00B76C44">
              <w:rPr>
                <w:b/>
                <w:bCs/>
                <w:smallCaps/>
                <w:sz w:val="20"/>
                <w:szCs w:val="18"/>
                <w:lang w:val="en-US"/>
              </w:rPr>
              <w:t>The Data-based Model</w:t>
            </w:r>
          </w:p>
        </w:tc>
      </w:tr>
      <w:tr w:rsidR="00AF6737" w:rsidRPr="00C23133" w14:paraId="4A17C30E" w14:textId="77777777" w:rsidTr="00866AD3">
        <w:trPr>
          <w:trHeight w:val="283"/>
        </w:trPr>
        <w:tc>
          <w:tcPr>
            <w:tcW w:w="965" w:type="dxa"/>
            <w:shd w:val="clear" w:color="auto" w:fill="auto"/>
            <w:tcMar>
              <w:top w:w="80" w:type="dxa"/>
              <w:left w:w="80" w:type="dxa"/>
              <w:bottom w:w="80" w:type="dxa"/>
              <w:right w:w="80" w:type="dxa"/>
            </w:tcMar>
            <w:vAlign w:val="center"/>
          </w:tcPr>
          <w:p w14:paraId="4A17C30B" w14:textId="77777777" w:rsidR="00AF6737" w:rsidRPr="00C23133" w:rsidRDefault="00AF6737" w:rsidP="00866AD3">
            <w:pPr>
              <w:pStyle w:val="Body"/>
              <w:spacing w:after="0"/>
              <w:ind w:right="423"/>
              <w:jc w:val="center"/>
              <w:rPr>
                <w:szCs w:val="18"/>
                <w:lang w:val="en-US"/>
              </w:rPr>
            </w:pPr>
            <w:r w:rsidRPr="00C23133">
              <w:rPr>
                <w:b/>
                <w:bCs/>
                <w:szCs w:val="18"/>
                <w:lang w:val="en-US"/>
              </w:rPr>
              <w:t>2.0</w:t>
            </w:r>
          </w:p>
        </w:tc>
        <w:tc>
          <w:tcPr>
            <w:tcW w:w="1559" w:type="dxa"/>
            <w:shd w:val="clear" w:color="auto" w:fill="auto"/>
            <w:tcMar>
              <w:top w:w="80" w:type="dxa"/>
              <w:left w:w="80" w:type="dxa"/>
              <w:bottom w:w="80" w:type="dxa"/>
              <w:right w:w="80" w:type="dxa"/>
            </w:tcMar>
          </w:tcPr>
          <w:p w14:paraId="4A17C30C" w14:textId="77777777" w:rsidR="00AF6737" w:rsidRPr="00C23133" w:rsidRDefault="00AF6737" w:rsidP="00866AD3">
            <w:pPr>
              <w:pStyle w:val="Body"/>
              <w:spacing w:after="0"/>
              <w:ind w:right="423"/>
              <w:rPr>
                <w:szCs w:val="18"/>
                <w:lang w:val="en-US"/>
              </w:rPr>
            </w:pPr>
            <w:r w:rsidRPr="00C23133">
              <w:rPr>
                <w:b/>
                <w:bCs/>
                <w:smallCaps/>
                <w:szCs w:val="18"/>
                <w:lang w:val="en-US"/>
              </w:rPr>
              <w:t>Equation type and name</w:t>
            </w:r>
          </w:p>
        </w:tc>
        <w:tc>
          <w:tcPr>
            <w:tcW w:w="6379" w:type="dxa"/>
            <w:gridSpan w:val="2"/>
            <w:shd w:val="clear" w:color="auto" w:fill="auto"/>
            <w:tcMar>
              <w:top w:w="80" w:type="dxa"/>
              <w:left w:w="80" w:type="dxa"/>
              <w:bottom w:w="80" w:type="dxa"/>
              <w:right w:w="80" w:type="dxa"/>
            </w:tcMar>
          </w:tcPr>
          <w:p w14:paraId="4A17C30D" w14:textId="77777777" w:rsidR="00AF6737" w:rsidRPr="00C23133" w:rsidRDefault="00AF6737" w:rsidP="00866AD3">
            <w:pPr>
              <w:pStyle w:val="Body"/>
              <w:spacing w:after="0"/>
              <w:ind w:right="423"/>
              <w:rPr>
                <w:i/>
                <w:szCs w:val="18"/>
                <w:lang w:val="en-US"/>
              </w:rPr>
            </w:pPr>
            <w:r w:rsidRPr="00C23133">
              <w:rPr>
                <w:i/>
                <w:szCs w:val="18"/>
                <w:lang w:val="en-US"/>
              </w:rPr>
              <w:t xml:space="preserve">e.g. energy minimizer </w:t>
            </w:r>
          </w:p>
        </w:tc>
      </w:tr>
      <w:tr w:rsidR="00AF6737" w:rsidRPr="00C23133" w14:paraId="4A17C313" w14:textId="77777777" w:rsidTr="00866AD3">
        <w:trPr>
          <w:trHeight w:val="283"/>
        </w:trPr>
        <w:tc>
          <w:tcPr>
            <w:tcW w:w="965" w:type="dxa"/>
            <w:shd w:val="clear" w:color="auto" w:fill="auto"/>
            <w:tcMar>
              <w:top w:w="80" w:type="dxa"/>
              <w:left w:w="80" w:type="dxa"/>
              <w:bottom w:w="80" w:type="dxa"/>
              <w:right w:w="80" w:type="dxa"/>
            </w:tcMar>
            <w:vAlign w:val="center"/>
          </w:tcPr>
          <w:p w14:paraId="4A17C30F" w14:textId="77777777" w:rsidR="00AF6737" w:rsidRPr="00C23133" w:rsidRDefault="00AF6737" w:rsidP="00866AD3">
            <w:pPr>
              <w:pStyle w:val="Body"/>
              <w:spacing w:after="0"/>
              <w:ind w:right="423"/>
              <w:jc w:val="center"/>
              <w:rPr>
                <w:b/>
                <w:szCs w:val="18"/>
                <w:lang w:val="en-US"/>
              </w:rPr>
            </w:pPr>
            <w:r w:rsidRPr="00C23133">
              <w:rPr>
                <w:b/>
                <w:szCs w:val="18"/>
                <w:lang w:val="en-US"/>
              </w:rPr>
              <w:t xml:space="preserve">2.1 </w:t>
            </w:r>
          </w:p>
        </w:tc>
        <w:tc>
          <w:tcPr>
            <w:tcW w:w="1559" w:type="dxa"/>
            <w:shd w:val="clear" w:color="auto" w:fill="auto"/>
            <w:tcMar>
              <w:top w:w="80" w:type="dxa"/>
              <w:left w:w="80" w:type="dxa"/>
              <w:bottom w:w="80" w:type="dxa"/>
              <w:right w:w="80" w:type="dxa"/>
            </w:tcMar>
          </w:tcPr>
          <w:p w14:paraId="4A17C310" w14:textId="77777777" w:rsidR="00AF6737" w:rsidRPr="00C23133" w:rsidRDefault="00AF6737" w:rsidP="00866AD3">
            <w:pPr>
              <w:pStyle w:val="Body"/>
              <w:spacing w:after="0"/>
              <w:ind w:right="423"/>
              <w:rPr>
                <w:szCs w:val="18"/>
                <w:lang w:val="en-US"/>
              </w:rPr>
            </w:pPr>
            <w:r w:rsidRPr="00C23133">
              <w:rPr>
                <w:b/>
                <w:bCs/>
                <w:smallCaps/>
                <w:szCs w:val="18"/>
                <w:lang w:val="en-US"/>
              </w:rPr>
              <w:t>Database and type</w:t>
            </w:r>
          </w:p>
        </w:tc>
        <w:tc>
          <w:tcPr>
            <w:tcW w:w="6379" w:type="dxa"/>
            <w:gridSpan w:val="2"/>
            <w:shd w:val="clear" w:color="auto" w:fill="auto"/>
            <w:tcMar>
              <w:top w:w="80" w:type="dxa"/>
              <w:left w:w="80" w:type="dxa"/>
              <w:bottom w:w="80" w:type="dxa"/>
              <w:right w:w="80" w:type="dxa"/>
            </w:tcMar>
          </w:tcPr>
          <w:p w14:paraId="4A17C311" w14:textId="77777777" w:rsidR="00AF6737" w:rsidRPr="00C23133" w:rsidRDefault="00AF6737" w:rsidP="00866AD3">
            <w:pPr>
              <w:pStyle w:val="Body"/>
              <w:tabs>
                <w:tab w:val="left" w:pos="1365"/>
              </w:tabs>
              <w:spacing w:after="0"/>
              <w:ind w:right="423"/>
              <w:rPr>
                <w:i/>
                <w:szCs w:val="18"/>
                <w:lang w:val="en-US"/>
              </w:rPr>
            </w:pPr>
            <w:r w:rsidRPr="00C23133">
              <w:rPr>
                <w:i/>
                <w:szCs w:val="18"/>
                <w:lang w:val="en-US"/>
              </w:rPr>
              <w:t>e.g. thermodynamic database CALPHAD</w:t>
            </w:r>
          </w:p>
          <w:p w14:paraId="4A17C312" w14:textId="77777777" w:rsidR="00AF6737" w:rsidRPr="00C23133" w:rsidRDefault="00AF6737" w:rsidP="00866AD3">
            <w:pPr>
              <w:pStyle w:val="Body"/>
              <w:tabs>
                <w:tab w:val="left" w:pos="1365"/>
              </w:tabs>
              <w:spacing w:after="0"/>
              <w:ind w:right="423"/>
              <w:rPr>
                <w:szCs w:val="18"/>
                <w:lang w:val="en-US"/>
              </w:rPr>
            </w:pPr>
            <w:r w:rsidRPr="00C23133">
              <w:rPr>
                <w:i/>
                <w:szCs w:val="18"/>
                <w:lang w:val="en-US"/>
              </w:rPr>
              <w:t xml:space="preserve">e.g. simulated data with DFT model and experimental data </w:t>
            </w:r>
            <w:r>
              <w:rPr>
                <w:i/>
                <w:szCs w:val="18"/>
                <w:lang w:val="en-US"/>
              </w:rPr>
              <w:t>f</w:t>
            </w:r>
            <w:r w:rsidRPr="00C23133">
              <w:rPr>
                <w:i/>
                <w:szCs w:val="18"/>
                <w:lang w:val="en-US"/>
              </w:rPr>
              <w:t>rom AFM</w:t>
            </w:r>
          </w:p>
        </w:tc>
      </w:tr>
      <w:tr w:rsidR="00AF6737" w:rsidRPr="00C23133" w14:paraId="4A17C31A" w14:textId="77777777" w:rsidTr="00866AD3">
        <w:trPr>
          <w:trHeight w:val="283"/>
        </w:trPr>
        <w:tc>
          <w:tcPr>
            <w:tcW w:w="965" w:type="dxa"/>
            <w:vMerge w:val="restart"/>
            <w:shd w:val="clear" w:color="auto" w:fill="auto"/>
            <w:tcMar>
              <w:top w:w="80" w:type="dxa"/>
              <w:left w:w="80" w:type="dxa"/>
              <w:bottom w:w="80" w:type="dxa"/>
              <w:right w:w="80" w:type="dxa"/>
            </w:tcMar>
            <w:vAlign w:val="center"/>
          </w:tcPr>
          <w:p w14:paraId="4A17C314" w14:textId="77777777" w:rsidR="00AF6737" w:rsidRPr="00C23133" w:rsidRDefault="00AF6737" w:rsidP="00866AD3">
            <w:pPr>
              <w:pStyle w:val="Body"/>
              <w:spacing w:after="0"/>
              <w:ind w:right="423"/>
              <w:jc w:val="center"/>
              <w:rPr>
                <w:szCs w:val="18"/>
                <w:lang w:val="en-US"/>
              </w:rPr>
            </w:pPr>
            <w:r w:rsidRPr="00C23133">
              <w:rPr>
                <w:b/>
                <w:bCs/>
                <w:szCs w:val="18"/>
                <w:lang w:val="en-US"/>
              </w:rPr>
              <w:t>2.</w:t>
            </w:r>
            <w:r>
              <w:rPr>
                <w:b/>
                <w:bCs/>
                <w:szCs w:val="18"/>
                <w:lang w:val="en-US"/>
              </w:rPr>
              <w:t>2</w:t>
            </w:r>
          </w:p>
        </w:tc>
        <w:tc>
          <w:tcPr>
            <w:tcW w:w="1559" w:type="dxa"/>
            <w:vMerge w:val="restart"/>
            <w:shd w:val="clear" w:color="auto" w:fill="auto"/>
            <w:tcMar>
              <w:top w:w="80" w:type="dxa"/>
              <w:left w:w="80" w:type="dxa"/>
              <w:bottom w:w="80" w:type="dxa"/>
              <w:right w:w="80" w:type="dxa"/>
            </w:tcMar>
            <w:vAlign w:val="center"/>
          </w:tcPr>
          <w:p w14:paraId="4A17C315" w14:textId="77777777" w:rsidR="00AF6737" w:rsidRPr="00C23133" w:rsidRDefault="00AF6737" w:rsidP="00866AD3">
            <w:pPr>
              <w:pStyle w:val="Body"/>
              <w:spacing w:after="0"/>
              <w:ind w:right="423"/>
              <w:rPr>
                <w:b/>
                <w:bCs/>
                <w:smallCaps/>
                <w:szCs w:val="18"/>
                <w:lang w:val="en-US"/>
              </w:rPr>
            </w:pPr>
            <w:r w:rsidRPr="00C23133">
              <w:rPr>
                <w:b/>
                <w:bCs/>
                <w:smallCaps/>
                <w:szCs w:val="18"/>
                <w:lang w:val="en-US"/>
              </w:rPr>
              <w:t xml:space="preserve">equation </w:t>
            </w:r>
          </w:p>
          <w:p w14:paraId="4A17C316" w14:textId="77777777" w:rsidR="00AF6737" w:rsidRPr="00C23133" w:rsidRDefault="00AF6737" w:rsidP="00866AD3">
            <w:pPr>
              <w:pStyle w:val="Body"/>
              <w:spacing w:after="0"/>
              <w:ind w:right="423"/>
              <w:jc w:val="center"/>
              <w:rPr>
                <w:strike/>
                <w:szCs w:val="18"/>
                <w:lang w:val="en-US"/>
              </w:rPr>
            </w:pPr>
          </w:p>
        </w:tc>
        <w:tc>
          <w:tcPr>
            <w:tcW w:w="1701" w:type="dxa"/>
            <w:shd w:val="clear" w:color="auto" w:fill="auto"/>
            <w:tcMar>
              <w:top w:w="80" w:type="dxa"/>
              <w:left w:w="80" w:type="dxa"/>
              <w:bottom w:w="80" w:type="dxa"/>
              <w:right w:w="80" w:type="dxa"/>
            </w:tcMar>
          </w:tcPr>
          <w:p w14:paraId="4A17C317" w14:textId="77777777" w:rsidR="00AF6737" w:rsidRPr="00C23133" w:rsidRDefault="00AF6737" w:rsidP="00866AD3">
            <w:pPr>
              <w:pStyle w:val="Body"/>
              <w:spacing w:after="0"/>
              <w:ind w:right="423"/>
              <w:rPr>
                <w:szCs w:val="18"/>
                <w:lang w:val="en-US"/>
              </w:rPr>
            </w:pPr>
            <w:r w:rsidRPr="00B30C9D">
              <w:rPr>
                <w:b/>
                <w:bCs/>
                <w:smallCaps/>
                <w:szCs w:val="18"/>
                <w:lang w:val="en-US"/>
              </w:rPr>
              <w:t>Hypothesis</w:t>
            </w:r>
          </w:p>
        </w:tc>
        <w:tc>
          <w:tcPr>
            <w:tcW w:w="4678" w:type="dxa"/>
            <w:shd w:val="clear" w:color="auto" w:fill="auto"/>
            <w:tcMar>
              <w:top w:w="80" w:type="dxa"/>
              <w:left w:w="80" w:type="dxa"/>
              <w:bottom w:w="80" w:type="dxa"/>
              <w:right w:w="80" w:type="dxa"/>
            </w:tcMar>
          </w:tcPr>
          <w:p w14:paraId="4A17C318" w14:textId="77777777" w:rsidR="00AF6737" w:rsidRPr="00C23133" w:rsidRDefault="00AF6737" w:rsidP="00866AD3">
            <w:pPr>
              <w:pStyle w:val="Body"/>
              <w:spacing w:after="0"/>
              <w:ind w:right="423"/>
              <w:rPr>
                <w:i/>
                <w:szCs w:val="18"/>
                <w:lang w:val="en-US"/>
              </w:rPr>
            </w:pPr>
            <w:r w:rsidRPr="00C23133">
              <w:rPr>
                <w:i/>
                <w:szCs w:val="18"/>
                <w:lang w:val="en-US"/>
              </w:rPr>
              <w:t>The hypothetical relation assumed</w:t>
            </w:r>
          </w:p>
          <w:p w14:paraId="4A17C319" w14:textId="77777777" w:rsidR="00AF6737" w:rsidRPr="00C23133" w:rsidRDefault="00AF6737" w:rsidP="00866AD3">
            <w:pPr>
              <w:pStyle w:val="Body"/>
              <w:spacing w:after="0"/>
              <w:ind w:right="423"/>
              <w:rPr>
                <w:szCs w:val="18"/>
                <w:lang w:val="en-US"/>
              </w:rPr>
            </w:pPr>
          </w:p>
        </w:tc>
      </w:tr>
      <w:tr w:rsidR="00AF6737" w:rsidRPr="00C23133" w14:paraId="4A17C31F" w14:textId="77777777" w:rsidTr="00866AD3">
        <w:trPr>
          <w:trHeight w:val="283"/>
        </w:trPr>
        <w:tc>
          <w:tcPr>
            <w:tcW w:w="965" w:type="dxa"/>
            <w:vMerge/>
            <w:shd w:val="clear" w:color="auto" w:fill="auto"/>
          </w:tcPr>
          <w:p w14:paraId="4A17C31B" w14:textId="77777777" w:rsidR="00AF6737" w:rsidRPr="00C23133" w:rsidRDefault="00AF6737" w:rsidP="00866AD3">
            <w:pPr>
              <w:ind w:right="423"/>
              <w:rPr>
                <w:sz w:val="18"/>
                <w:szCs w:val="18"/>
              </w:rPr>
            </w:pPr>
          </w:p>
        </w:tc>
        <w:tc>
          <w:tcPr>
            <w:tcW w:w="1559" w:type="dxa"/>
            <w:vMerge/>
            <w:shd w:val="clear" w:color="auto" w:fill="auto"/>
          </w:tcPr>
          <w:p w14:paraId="4A17C31C" w14:textId="77777777" w:rsidR="00AF6737" w:rsidRPr="00C23133" w:rsidRDefault="00AF6737" w:rsidP="00866AD3">
            <w:pPr>
              <w:ind w:right="423"/>
              <w:rPr>
                <w:sz w:val="18"/>
                <w:szCs w:val="18"/>
              </w:rPr>
            </w:pPr>
          </w:p>
        </w:tc>
        <w:tc>
          <w:tcPr>
            <w:tcW w:w="1701" w:type="dxa"/>
            <w:shd w:val="clear" w:color="auto" w:fill="auto"/>
            <w:tcMar>
              <w:top w:w="80" w:type="dxa"/>
              <w:left w:w="80" w:type="dxa"/>
              <w:bottom w:w="80" w:type="dxa"/>
              <w:right w:w="80" w:type="dxa"/>
            </w:tcMar>
          </w:tcPr>
          <w:p w14:paraId="4A17C31D" w14:textId="77777777" w:rsidR="00AF6737" w:rsidRPr="00C23133" w:rsidRDefault="00AF6737" w:rsidP="00866AD3">
            <w:pPr>
              <w:pStyle w:val="Body"/>
              <w:spacing w:after="0"/>
              <w:ind w:right="423"/>
              <w:rPr>
                <w:szCs w:val="18"/>
                <w:lang w:val="en-US"/>
              </w:rPr>
            </w:pPr>
            <w:r w:rsidRPr="00B30C9D">
              <w:rPr>
                <w:b/>
                <w:bCs/>
                <w:smallCaps/>
                <w:szCs w:val="18"/>
                <w:lang w:val="en-US"/>
              </w:rPr>
              <w:t xml:space="preserve">Physical </w:t>
            </w:r>
            <w:r w:rsidRPr="00B30C9D">
              <w:rPr>
                <w:b/>
                <w:bCs/>
                <w:smallCaps/>
                <w:szCs w:val="18"/>
                <w:lang w:val="en-US"/>
              </w:rPr>
              <w:br/>
              <w:t>quantities</w:t>
            </w:r>
          </w:p>
        </w:tc>
        <w:tc>
          <w:tcPr>
            <w:tcW w:w="4678" w:type="dxa"/>
            <w:shd w:val="clear" w:color="auto" w:fill="auto"/>
            <w:tcMar>
              <w:top w:w="80" w:type="dxa"/>
              <w:left w:w="80" w:type="dxa"/>
              <w:bottom w:w="80" w:type="dxa"/>
              <w:right w:w="80" w:type="dxa"/>
            </w:tcMar>
          </w:tcPr>
          <w:p w14:paraId="4A17C31E" w14:textId="77777777" w:rsidR="00AF6737" w:rsidRPr="00C23133" w:rsidRDefault="00AF6737" w:rsidP="00866AD3">
            <w:pPr>
              <w:pStyle w:val="ListParagraph"/>
              <w:ind w:left="428" w:right="423"/>
              <w:rPr>
                <w:sz w:val="18"/>
                <w:szCs w:val="18"/>
              </w:rPr>
            </w:pPr>
          </w:p>
        </w:tc>
      </w:tr>
    </w:tbl>
    <w:p w14:paraId="4A17C320" w14:textId="77777777" w:rsidR="00AF6737" w:rsidRPr="00C23133" w:rsidRDefault="00AF6737" w:rsidP="00AF6737">
      <w:pPr>
        <w:pStyle w:val="Body"/>
        <w:ind w:right="423"/>
        <w:rPr>
          <w:i/>
          <w:iCs/>
          <w:szCs w:val="18"/>
          <w:u w:color="808080"/>
          <w:lang w:val="en-US"/>
        </w:rPr>
      </w:pPr>
      <w:r w:rsidRPr="00B30C9D">
        <w:rPr>
          <w:b/>
          <w:bCs/>
          <w:smallCaps/>
          <w:noProof/>
          <w:szCs w:val="18"/>
          <w:lang w:val="en-GB" w:eastAsia="en-GB"/>
        </w:rPr>
        <mc:AlternateContent>
          <mc:Choice Requires="wps">
            <w:drawing>
              <wp:anchor distT="0" distB="0" distL="114300" distR="114300" simplePos="0" relativeHeight="251664384" behindDoc="0" locked="0" layoutInCell="1" allowOverlap="1" wp14:anchorId="4A17C344" wp14:editId="4A17C345">
                <wp:simplePos x="0" y="0"/>
                <wp:positionH relativeFrom="column">
                  <wp:posOffset>4980743</wp:posOffset>
                </wp:positionH>
                <wp:positionV relativeFrom="paragraph">
                  <wp:posOffset>104709</wp:posOffset>
                </wp:positionV>
                <wp:extent cx="552445" cy="504529"/>
                <wp:effectExtent l="38100" t="38100" r="114935" b="105410"/>
                <wp:wrapNone/>
                <wp:docPr id="65" name="Oval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552445" cy="504529"/>
                        </a:xfrm>
                        <a:prstGeom prst="ellipse">
                          <a:avLst/>
                        </a:prstGeom>
                        <a:solidFill>
                          <a:srgbClr val="339933"/>
                        </a:solidFill>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B46AE18" id="Oval 64" o:spid="_x0000_s1026" style="position:absolute;margin-left:392.2pt;margin-top:8.25pt;width:43.5pt;height:39.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" fillcolor="#393" strokecolor="#4579b8 [3044]">
                <v:shadow on="t" color="black" opacity="26214f" origin="-.5,-.5" offset=".74836mm,.74836mm"/>
                <v:path arrowok="t"/>
                <o:lock v:ext="edit" aspectratio="t"/>
              </v:oval>
            </w:pict>
          </mc:Fallback>
        </mc:AlternateContent>
      </w:r>
    </w:p>
    <w:tbl>
      <w:tblPr>
        <w:tblStyle w:val="TableNormal1"/>
        <w:tblW w:w="89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5"/>
        <w:gridCol w:w="1701"/>
        <w:gridCol w:w="6237"/>
      </w:tblGrid>
      <w:tr w:rsidR="00AF6737" w:rsidRPr="00C23133" w14:paraId="4A17C323" w14:textId="77777777" w:rsidTr="00866AD3">
        <w:trPr>
          <w:trHeight w:val="290"/>
        </w:trPr>
        <w:tc>
          <w:tcPr>
            <w:tcW w:w="965" w:type="dxa"/>
            <w:tcBorders>
              <w:top w:val="single" w:sz="4" w:space="0" w:color="BFBFBF"/>
              <w:left w:val="single" w:sz="4" w:space="0" w:color="BFBFBF"/>
              <w:bottom w:val="single" w:sz="4" w:space="0" w:color="BFBFBF"/>
              <w:right w:val="single" w:sz="4" w:space="0" w:color="BFBFBF"/>
            </w:tcBorders>
            <w:shd w:val="clear" w:color="auto" w:fill="38AA3B"/>
            <w:tcMar>
              <w:top w:w="80" w:type="dxa"/>
              <w:left w:w="80" w:type="dxa"/>
              <w:bottom w:w="80" w:type="dxa"/>
              <w:right w:w="80" w:type="dxa"/>
            </w:tcMar>
            <w:vAlign w:val="center"/>
          </w:tcPr>
          <w:p w14:paraId="4A17C321" w14:textId="77777777" w:rsidR="00AF6737" w:rsidRPr="00B76C44" w:rsidRDefault="00AF6737" w:rsidP="00866AD3">
            <w:pPr>
              <w:pStyle w:val="Body"/>
              <w:spacing w:after="0"/>
              <w:jc w:val="center"/>
              <w:rPr>
                <w:sz w:val="20"/>
                <w:szCs w:val="18"/>
                <w:lang w:val="en-US"/>
              </w:rPr>
            </w:pPr>
            <w:r w:rsidRPr="00B76C44">
              <w:rPr>
                <w:b/>
                <w:bCs/>
                <w:sz w:val="20"/>
                <w:szCs w:val="18"/>
                <w:lang w:val="en-US"/>
              </w:rPr>
              <w:t>3</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38AA3B"/>
            <w:tcMar>
              <w:top w:w="80" w:type="dxa"/>
              <w:left w:w="80" w:type="dxa"/>
              <w:bottom w:w="80" w:type="dxa"/>
              <w:right w:w="80" w:type="dxa"/>
            </w:tcMar>
          </w:tcPr>
          <w:p w14:paraId="4A17C322" w14:textId="77777777" w:rsidR="00AF6737" w:rsidRPr="00B76C44" w:rsidRDefault="00AF6737" w:rsidP="00866AD3">
            <w:pPr>
              <w:pStyle w:val="Body"/>
              <w:spacing w:after="0"/>
              <w:ind w:right="423"/>
              <w:rPr>
                <w:sz w:val="20"/>
                <w:szCs w:val="18"/>
                <w:lang w:val="en-US"/>
              </w:rPr>
            </w:pPr>
            <w:r w:rsidRPr="00B76C44">
              <w:rPr>
                <w:b/>
                <w:bCs/>
                <w:smallCaps/>
                <w:sz w:val="20"/>
                <w:szCs w:val="18"/>
                <w:lang w:val="en-US"/>
              </w:rPr>
              <w:t>Computational detail of datamining operation</w:t>
            </w:r>
          </w:p>
        </w:tc>
      </w:tr>
      <w:tr w:rsidR="00AF6737" w:rsidRPr="00C23133" w14:paraId="4A17C327"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4" w14:textId="77777777" w:rsidR="00AF6737" w:rsidRPr="00B30C9D" w:rsidRDefault="00AF6737" w:rsidP="00866AD3">
            <w:pPr>
              <w:pStyle w:val="Body"/>
              <w:spacing w:after="0"/>
              <w:ind w:right="423"/>
              <w:jc w:val="center"/>
              <w:rPr>
                <w:b/>
                <w:szCs w:val="18"/>
                <w:lang w:val="en-US"/>
              </w:rPr>
            </w:pPr>
            <w:r w:rsidRPr="00B30C9D">
              <w:rPr>
                <w:b/>
                <w:bCs/>
                <w:szCs w:val="18"/>
                <w:lang w:val="en-US"/>
              </w:rPr>
              <w:t>3.1</w:t>
            </w:r>
          </w:p>
        </w:tc>
        <w:tc>
          <w:tcPr>
            <w:tcW w:w="1701"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5" w14:textId="77777777" w:rsidR="00AF6737" w:rsidRPr="00B30C9D" w:rsidRDefault="00AF6737" w:rsidP="00866AD3">
            <w:pPr>
              <w:pStyle w:val="Body"/>
              <w:spacing w:after="0"/>
              <w:ind w:right="423"/>
              <w:jc w:val="right"/>
              <w:rPr>
                <w:b/>
                <w:szCs w:val="18"/>
                <w:lang w:val="en-US"/>
              </w:rPr>
            </w:pPr>
            <w:r w:rsidRPr="00B30C9D">
              <w:rPr>
                <w:b/>
                <w:bCs/>
                <w:smallCaps/>
                <w:szCs w:val="18"/>
                <w:lang w:val="en-US"/>
              </w:rPr>
              <w:t>Numerical Operations</w:t>
            </w:r>
          </w:p>
        </w:tc>
        <w:tc>
          <w:tcPr>
            <w:tcW w:w="623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326" w14:textId="77777777" w:rsidR="00AF6737" w:rsidRPr="00C23133" w:rsidRDefault="00AF6737" w:rsidP="00866AD3">
            <w:pPr>
              <w:pStyle w:val="Body"/>
              <w:spacing w:after="0"/>
              <w:ind w:right="423"/>
              <w:rPr>
                <w:szCs w:val="18"/>
                <w:lang w:val="en-US"/>
              </w:rPr>
            </w:pPr>
          </w:p>
        </w:tc>
      </w:tr>
      <w:tr w:rsidR="00AF6737" w:rsidRPr="00C23133" w14:paraId="4A17C32B"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8" w14:textId="77777777" w:rsidR="00AF6737" w:rsidRPr="00B30C9D" w:rsidRDefault="00AF6737" w:rsidP="00866AD3">
            <w:pPr>
              <w:pStyle w:val="Body"/>
              <w:spacing w:after="0"/>
              <w:ind w:right="423"/>
              <w:jc w:val="center"/>
              <w:rPr>
                <w:b/>
                <w:szCs w:val="18"/>
                <w:lang w:val="en-US"/>
              </w:rPr>
            </w:pPr>
            <w:r w:rsidRPr="00B30C9D">
              <w:rPr>
                <w:b/>
                <w:bCs/>
                <w:szCs w:val="18"/>
                <w:lang w:val="en-US"/>
              </w:rPr>
              <w:t>3.2</w:t>
            </w:r>
          </w:p>
        </w:tc>
        <w:tc>
          <w:tcPr>
            <w:tcW w:w="1701"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9" w14:textId="77777777" w:rsidR="00AF6737" w:rsidRPr="00B30C9D" w:rsidRDefault="00AF6737" w:rsidP="00866AD3">
            <w:pPr>
              <w:pStyle w:val="Body"/>
              <w:spacing w:after="0"/>
              <w:ind w:right="423"/>
              <w:jc w:val="right"/>
              <w:rPr>
                <w:b/>
                <w:szCs w:val="18"/>
                <w:lang w:val="en-US"/>
              </w:rPr>
            </w:pPr>
            <w:r w:rsidRPr="00B30C9D">
              <w:rPr>
                <w:b/>
                <w:bCs/>
                <w:smallCaps/>
                <w:szCs w:val="18"/>
                <w:lang w:val="en-US"/>
              </w:rPr>
              <w:t>Software tool</w:t>
            </w:r>
          </w:p>
        </w:tc>
        <w:tc>
          <w:tcPr>
            <w:tcW w:w="623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32A" w14:textId="77777777" w:rsidR="00AF6737" w:rsidRPr="00C23133" w:rsidRDefault="00AF6737" w:rsidP="00866AD3">
            <w:pPr>
              <w:pStyle w:val="Body"/>
              <w:tabs>
                <w:tab w:val="left" w:pos="1365"/>
              </w:tabs>
              <w:spacing w:after="0"/>
              <w:ind w:right="423"/>
              <w:rPr>
                <w:szCs w:val="18"/>
                <w:lang w:val="en-US"/>
              </w:rPr>
            </w:pPr>
          </w:p>
        </w:tc>
      </w:tr>
      <w:tr w:rsidR="00AF6737" w:rsidRPr="00C23133" w14:paraId="4A17C32F" w14:textId="77777777" w:rsidTr="00866AD3">
        <w:trPr>
          <w:trHeight w:val="283"/>
        </w:trPr>
        <w:tc>
          <w:tcPr>
            <w:tcW w:w="9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C" w14:textId="77777777" w:rsidR="00AF6737" w:rsidRPr="00B30C9D" w:rsidRDefault="00AF6737" w:rsidP="00866AD3">
            <w:pPr>
              <w:pStyle w:val="Body"/>
              <w:spacing w:after="0"/>
              <w:ind w:right="423"/>
              <w:jc w:val="center"/>
              <w:rPr>
                <w:b/>
                <w:szCs w:val="18"/>
                <w:lang w:val="en-US"/>
              </w:rPr>
            </w:pPr>
            <w:r w:rsidRPr="00B30C9D">
              <w:rPr>
                <w:b/>
                <w:bCs/>
                <w:szCs w:val="18"/>
                <w:lang w:val="en-US"/>
              </w:rPr>
              <w:t>3.3</w:t>
            </w:r>
          </w:p>
        </w:tc>
        <w:tc>
          <w:tcPr>
            <w:tcW w:w="1701"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center"/>
          </w:tcPr>
          <w:p w14:paraId="4A17C32D" w14:textId="77777777" w:rsidR="00AF6737" w:rsidRPr="00B30C9D" w:rsidRDefault="00AF6737" w:rsidP="00866AD3">
            <w:pPr>
              <w:pStyle w:val="Body"/>
              <w:spacing w:after="0"/>
              <w:ind w:right="423"/>
              <w:jc w:val="right"/>
              <w:rPr>
                <w:b/>
                <w:szCs w:val="18"/>
                <w:lang w:val="en-US"/>
              </w:rPr>
            </w:pPr>
            <w:r w:rsidRPr="00B30C9D">
              <w:rPr>
                <w:b/>
                <w:bCs/>
                <w:smallCaps/>
                <w:szCs w:val="18"/>
                <w:lang w:val="en-US"/>
              </w:rPr>
              <w:t>Margin of Error</w:t>
            </w:r>
          </w:p>
        </w:tc>
        <w:tc>
          <w:tcPr>
            <w:tcW w:w="623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A17C32E" w14:textId="77777777" w:rsidR="00AF6737" w:rsidRPr="00C23133" w:rsidRDefault="00AF6737" w:rsidP="00866AD3">
            <w:pPr>
              <w:pStyle w:val="Body"/>
              <w:tabs>
                <w:tab w:val="left" w:pos="1365"/>
              </w:tabs>
              <w:spacing w:after="0"/>
              <w:ind w:right="423"/>
              <w:rPr>
                <w:szCs w:val="18"/>
                <w:lang w:val="en-US"/>
              </w:rPr>
            </w:pPr>
          </w:p>
        </w:tc>
      </w:tr>
    </w:tbl>
    <w:p w14:paraId="4A17C330" w14:textId="77777777" w:rsidR="00AF6737" w:rsidRPr="00C23133" w:rsidRDefault="00AF6737" w:rsidP="00AF6737">
      <w:pPr>
        <w:pStyle w:val="Body"/>
        <w:ind w:right="423"/>
        <w:rPr>
          <w:szCs w:val="18"/>
          <w:lang w:val="en-US"/>
        </w:rPr>
      </w:pPr>
    </w:p>
    <w:p w14:paraId="4A17C331" w14:textId="77777777" w:rsidR="00AF6737" w:rsidRDefault="00AF6737" w:rsidP="00AF6737">
      <w:pPr>
        <w:spacing w:after="0" w:line="240" w:lineRule="auto"/>
        <w:jc w:val="center"/>
        <w:rPr>
          <w:sz w:val="18"/>
        </w:rPr>
      </w:pPr>
    </w:p>
    <w:p w14:paraId="4A17C332" w14:textId="77777777" w:rsidR="00AF6737" w:rsidRDefault="00AF6737" w:rsidP="00AF6737">
      <w:pPr>
        <w:spacing w:after="0" w:line="240" w:lineRule="auto"/>
        <w:jc w:val="center"/>
        <w:rPr>
          <w:sz w:val="18"/>
        </w:rPr>
      </w:pPr>
    </w:p>
    <w:p w14:paraId="4A17C333" w14:textId="77777777" w:rsidR="00AF6737" w:rsidRDefault="00AF6737" w:rsidP="00AF6737">
      <w:pPr>
        <w:spacing w:after="0" w:line="240" w:lineRule="auto"/>
        <w:jc w:val="center"/>
        <w:rPr>
          <w:sz w:val="18"/>
        </w:rPr>
      </w:pPr>
    </w:p>
    <w:p w14:paraId="4A17C334" w14:textId="77777777" w:rsidR="00AF6737" w:rsidRDefault="00AF6737" w:rsidP="00AF6737">
      <w:pPr>
        <w:spacing w:after="0" w:line="240" w:lineRule="auto"/>
        <w:jc w:val="center"/>
        <w:rPr>
          <w:sz w:val="18"/>
        </w:rPr>
      </w:pPr>
    </w:p>
    <w:p w14:paraId="4A17C335" w14:textId="77777777" w:rsidR="00AF6737" w:rsidRDefault="00AF6737" w:rsidP="00AF6737">
      <w:pPr>
        <w:spacing w:after="0" w:line="240" w:lineRule="auto"/>
        <w:jc w:val="center"/>
        <w:rPr>
          <w:sz w:val="18"/>
        </w:rPr>
      </w:pPr>
    </w:p>
    <w:p w14:paraId="4A17C336" w14:textId="77777777" w:rsidR="00AF6737" w:rsidRDefault="00AF6737" w:rsidP="00AF6737">
      <w:pPr>
        <w:spacing w:after="0" w:line="240" w:lineRule="auto"/>
        <w:jc w:val="center"/>
        <w:rPr>
          <w:sz w:val="18"/>
        </w:rPr>
      </w:pPr>
    </w:p>
    <w:p w14:paraId="4A17C337" w14:textId="77777777" w:rsidR="00DB42A0" w:rsidRDefault="00DB42A0"/>
    <w:sectPr w:rsidR="00DB42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0FBD" w14:textId="77777777" w:rsidR="00C8146E" w:rsidRDefault="00C8146E" w:rsidP="0021556D">
      <w:pPr>
        <w:spacing w:after="0" w:line="240" w:lineRule="auto"/>
      </w:pPr>
      <w:r>
        <w:separator/>
      </w:r>
    </w:p>
  </w:endnote>
  <w:endnote w:type="continuationSeparator" w:id="0">
    <w:p w14:paraId="3F91CF96" w14:textId="77777777" w:rsidR="00C8146E" w:rsidRDefault="00C8146E" w:rsidP="0021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C34D" w14:textId="3843223F" w:rsidR="0021556D" w:rsidRPr="00D40FCC" w:rsidRDefault="00D40FCC">
    <w:pPr>
      <w:pStyle w:val="Footer"/>
    </w:pPr>
    <w:r w:rsidRPr="00D40FCC">
      <w:t>MODA</w:t>
    </w:r>
    <w:r w:rsidR="00B436CD">
      <w:t xml:space="preserve"> </w:t>
    </w:r>
    <w:r w:rsidR="00C104E1">
      <w:t>2021</w:t>
    </w:r>
    <w:r w:rsidR="00B436CD">
      <w:t>. Released on emmc.</w:t>
    </w:r>
    <w:r w:rsidR="00C104E1">
      <w:t>eu</w:t>
    </w:r>
    <w:r w:rsidR="00B436CD">
      <w:t xml:space="preserve"> </w:t>
    </w:r>
    <w:r w:rsidR="00C104E1">
      <w:t>in May</w:t>
    </w:r>
    <w:r w:rsidRPr="00D40FCC">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3086" w14:textId="77777777" w:rsidR="00C8146E" w:rsidRDefault="00C8146E" w:rsidP="0021556D">
      <w:pPr>
        <w:spacing w:after="0" w:line="240" w:lineRule="auto"/>
      </w:pPr>
      <w:r>
        <w:separator/>
      </w:r>
    </w:p>
  </w:footnote>
  <w:footnote w:type="continuationSeparator" w:id="0">
    <w:p w14:paraId="046230B6" w14:textId="77777777" w:rsidR="00C8146E" w:rsidRDefault="00C8146E" w:rsidP="00215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0FE"/>
    <w:multiLevelType w:val="hybridMultilevel"/>
    <w:tmpl w:val="12E2A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20741B"/>
    <w:multiLevelType w:val="hybridMultilevel"/>
    <w:tmpl w:val="E048AE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20650"/>
    <w:multiLevelType w:val="hybridMultilevel"/>
    <w:tmpl w:val="D392387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0CB190D"/>
    <w:multiLevelType w:val="hybridMultilevel"/>
    <w:tmpl w:val="6A14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8586E"/>
    <w:multiLevelType w:val="hybridMultilevel"/>
    <w:tmpl w:val="D3923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37"/>
    <w:rsid w:val="00025EAE"/>
    <w:rsid w:val="000459FC"/>
    <w:rsid w:val="00105360"/>
    <w:rsid w:val="0021556D"/>
    <w:rsid w:val="00353173"/>
    <w:rsid w:val="003E7D8D"/>
    <w:rsid w:val="005860FD"/>
    <w:rsid w:val="006756B0"/>
    <w:rsid w:val="00743FA6"/>
    <w:rsid w:val="00955E38"/>
    <w:rsid w:val="00AF6737"/>
    <w:rsid w:val="00B436CD"/>
    <w:rsid w:val="00BD0DB9"/>
    <w:rsid w:val="00C104E1"/>
    <w:rsid w:val="00C8146E"/>
    <w:rsid w:val="00D40FCC"/>
    <w:rsid w:val="00DB42A0"/>
    <w:rsid w:val="00F07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7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37"/>
    <w:rPr>
      <w:rFonts w:ascii="Verdana" w:eastAsia="Calibri" w:hAnsi="Verdana" w:cs="Times New Roman"/>
      <w:sz w:val="20"/>
    </w:rPr>
  </w:style>
  <w:style w:type="paragraph" w:styleId="Heading1">
    <w:name w:val="heading 1"/>
    <w:basedOn w:val="Normal"/>
    <w:link w:val="Heading1Char"/>
    <w:autoRedefine/>
    <w:qFormat/>
    <w:rsid w:val="00AF6737"/>
    <w:pPr>
      <w:tabs>
        <w:tab w:val="left" w:pos="9072"/>
      </w:tabs>
      <w:spacing w:before="60" w:after="60" w:line="240" w:lineRule="auto"/>
      <w:jc w:val="center"/>
      <w:outlineLvl w:val="0"/>
    </w:pPr>
    <w:rPr>
      <w:rFonts w:eastAsia="Times New Roman" w:cstheme="minorHAnsi"/>
      <w:b/>
      <w:bCs/>
      <w:noProof/>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737"/>
    <w:rPr>
      <w:rFonts w:ascii="Verdana" w:eastAsia="Times New Roman" w:hAnsi="Verdana" w:cstheme="minorHAnsi"/>
      <w:b/>
      <w:bCs/>
      <w:noProof/>
      <w:kern w:val="36"/>
      <w:sz w:val="20"/>
      <w:szCs w:val="48"/>
      <w:lang w:eastAsia="en-GB"/>
    </w:rPr>
  </w:style>
  <w:style w:type="character" w:styleId="Hyperlink">
    <w:name w:val="Hyperlink"/>
    <w:uiPriority w:val="99"/>
    <w:rsid w:val="00AF6737"/>
    <w:rPr>
      <w:rFonts w:ascii="Verdana" w:hAnsi="Verdana"/>
      <w:color w:val="0000FF"/>
      <w:sz w:val="18"/>
      <w:u w:val="single"/>
    </w:rPr>
  </w:style>
  <w:style w:type="paragraph" w:styleId="CommentText">
    <w:name w:val="annotation text"/>
    <w:basedOn w:val="Normal"/>
    <w:link w:val="CommentTextChar"/>
    <w:uiPriority w:val="99"/>
    <w:unhideWhenUsed/>
    <w:rsid w:val="00AF6737"/>
    <w:rPr>
      <w:szCs w:val="20"/>
      <w:lang w:val="x-none"/>
    </w:rPr>
  </w:style>
  <w:style w:type="character" w:customStyle="1" w:styleId="CommentTextChar">
    <w:name w:val="Comment Text Char"/>
    <w:basedOn w:val="DefaultParagraphFont"/>
    <w:link w:val="CommentText"/>
    <w:uiPriority w:val="99"/>
    <w:rsid w:val="00AF6737"/>
    <w:rPr>
      <w:rFonts w:ascii="Verdana" w:eastAsia="Calibri" w:hAnsi="Verdana" w:cs="Times New Roman"/>
      <w:sz w:val="20"/>
      <w:szCs w:val="20"/>
      <w:lang w:val="x-none"/>
    </w:rPr>
  </w:style>
  <w:style w:type="paragraph" w:styleId="ListParagraph">
    <w:name w:val="List Paragraph"/>
    <w:basedOn w:val="Normal"/>
    <w:uiPriority w:val="34"/>
    <w:qFormat/>
    <w:rsid w:val="00AF6737"/>
    <w:pPr>
      <w:ind w:left="720"/>
      <w:contextualSpacing/>
    </w:pPr>
    <w:rPr>
      <w:rFonts w:eastAsia="Times New Roman"/>
    </w:rPr>
  </w:style>
  <w:style w:type="paragraph" w:customStyle="1" w:styleId="Body">
    <w:name w:val="Body"/>
    <w:basedOn w:val="Normal"/>
    <w:link w:val="BodyChar"/>
    <w:qFormat/>
    <w:rsid w:val="00AF6737"/>
    <w:pPr>
      <w:spacing w:after="240" w:line="240" w:lineRule="auto"/>
    </w:pPr>
    <w:rPr>
      <w:rFonts w:eastAsia="Times New Roman"/>
      <w:sz w:val="18"/>
      <w:szCs w:val="20"/>
      <w:lang w:val="fr-FR"/>
    </w:rPr>
  </w:style>
  <w:style w:type="character" w:customStyle="1" w:styleId="BodyChar">
    <w:name w:val="Body Char"/>
    <w:link w:val="Body"/>
    <w:rsid w:val="00AF6737"/>
    <w:rPr>
      <w:rFonts w:ascii="Verdana" w:eastAsia="Times New Roman" w:hAnsi="Verdana" w:cs="Times New Roman"/>
      <w:sz w:val="18"/>
      <w:szCs w:val="20"/>
      <w:lang w:val="fr-FR"/>
    </w:rPr>
  </w:style>
  <w:style w:type="table" w:customStyle="1" w:styleId="TableGridLight1">
    <w:name w:val="Table Grid Light1"/>
    <w:basedOn w:val="TableNormal"/>
    <w:uiPriority w:val="40"/>
    <w:rsid w:val="00AF6737"/>
    <w:pPr>
      <w:spacing w:after="0" w:line="240" w:lineRule="auto"/>
    </w:pPr>
    <w:rPr>
      <w:rFonts w:ascii="Calibri" w:eastAsia="Calibri" w:hAnsi="Calibri" w:cs="Times New Roman"/>
      <w:lang w:val="it-I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31">
    <w:name w:val="List Table 3 - Accent 31"/>
    <w:basedOn w:val="TableNormal"/>
    <w:uiPriority w:val="48"/>
    <w:rsid w:val="00AF6737"/>
    <w:pPr>
      <w:spacing w:after="0" w:line="240" w:lineRule="auto"/>
    </w:pPr>
    <w:rPr>
      <w:rFonts w:ascii="Calibri" w:eastAsia="Calibri" w:hAnsi="Calibri" w:cs="Times New Roman"/>
      <w:lang w:val="it-IT"/>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eNormal1">
    <w:name w:val="Table Normal1"/>
    <w:rsid w:val="00AF6737"/>
    <w:pPr>
      <w:pBdr>
        <w:top w:val="nil"/>
        <w:left w:val="nil"/>
        <w:bottom w:val="nil"/>
        <w:right w:val="nil"/>
        <w:between w:val="nil"/>
        <w:bar w:val="nil"/>
      </w:pBdr>
      <w:spacing w:after="0" w:line="240" w:lineRule="auto"/>
    </w:pPr>
    <w:rPr>
      <w:rFonts w:ascii="Times New Roman" w:eastAsiaTheme="minorEastAsia" w:hAnsi="Times New Roman" w:cs="Times New Roman"/>
      <w:sz w:val="20"/>
      <w:szCs w:val="20"/>
      <w:bdr w:val="nil"/>
      <w:lang w:val="es-ES" w:eastAsia="es-E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2155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56D"/>
    <w:rPr>
      <w:rFonts w:ascii="Verdana" w:eastAsia="Calibri" w:hAnsi="Verdana" w:cs="Times New Roman"/>
      <w:sz w:val="20"/>
    </w:rPr>
  </w:style>
  <w:style w:type="paragraph" w:styleId="Footer">
    <w:name w:val="footer"/>
    <w:basedOn w:val="Normal"/>
    <w:link w:val="FooterChar"/>
    <w:uiPriority w:val="99"/>
    <w:unhideWhenUsed/>
    <w:rsid w:val="002155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56D"/>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ec.europa.eu/research/industrial_technologies/e-library.cf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F78DEE940D34083015CCFCE98FD50" ma:contentTypeVersion="4" ma:contentTypeDescription="Create a new document." ma:contentTypeScope="" ma:versionID="626a8aeed093c7e651f5593e488175b7">
  <xsd:schema xmlns:xsd="http://www.w3.org/2001/XMLSchema" xmlns:xs="http://www.w3.org/2001/XMLSchema" xmlns:p="http://schemas.microsoft.com/office/2006/metadata/properties" xmlns:ns2="55b3a6da-4345-4ff2-a6f8-a08a5e716fed" xmlns:ns3="027d8c26-984d-409c-a652-d2cb0a11aeb4" targetNamespace="http://schemas.microsoft.com/office/2006/metadata/properties" ma:root="true" ma:fieldsID="ad7a3989dd209d3287fc124b0a8a2323" ns2:_="" ns3:_="">
    <xsd:import namespace="55b3a6da-4345-4ff2-a6f8-a08a5e716fed"/>
    <xsd:import namespace="027d8c26-984d-409c-a652-d2cb0a11a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a6da-4345-4ff2-a6f8-a08a5e716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8c26-984d-409c-a652-d2cb0a11a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F0EFA-B3C7-4463-88A8-979C41AC04F3}"/>
</file>

<file path=customXml/itemProps2.xml><?xml version="1.0" encoding="utf-8"?>
<ds:datastoreItem xmlns:ds="http://schemas.openxmlformats.org/officeDocument/2006/customXml" ds:itemID="{BCFA42CA-C850-43C1-9124-6B6D11EE7E95}"/>
</file>

<file path=customXml/itemProps3.xml><?xml version="1.0" encoding="utf-8"?>
<ds:datastoreItem xmlns:ds="http://schemas.openxmlformats.org/officeDocument/2006/customXml" ds:itemID="{D5E563EC-BA70-4918-8179-BB4C2C0677CD}"/>
</file>

<file path=docProps/app.xml><?xml version="1.0" encoding="utf-8"?>
<Properties xmlns="http://schemas.openxmlformats.org/officeDocument/2006/extended-properties" xmlns:vt="http://schemas.openxmlformats.org/officeDocument/2006/docPropsVTypes">
  <Template>Normal.dotm</Template>
  <TotalTime>0</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2021-05-07T15:26:00Z</dcterms:created>
  <dcterms:modified xsi:type="dcterms:W3CDTF">2021-05-13T15:09:00Z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0x0101001EFF78DEE940D34083015CCFCE98FD50</vt:lpwstr>
  </property>
</Properties>
</file>